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3AF756" w14:textId="79901BD5" w:rsidR="004377EB" w:rsidRDefault="004377EB" w:rsidP="004377EB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sz w:val="24"/>
          <w:lang w:val="en-US"/>
        </w:rPr>
        <w:t>3GPP TSG-RAN WG3 #107-e</w:t>
      </w:r>
      <w:r>
        <w:rPr>
          <w:b/>
          <w:i/>
          <w:noProof/>
          <w:sz w:val="28"/>
        </w:rPr>
        <w:tab/>
        <w:t>R3-20</w:t>
      </w:r>
      <w:r w:rsidR="00277190">
        <w:rPr>
          <w:b/>
          <w:i/>
          <w:noProof/>
          <w:sz w:val="28"/>
        </w:rPr>
        <w:t>1004</w:t>
      </w:r>
    </w:p>
    <w:p w14:paraId="772F7515" w14:textId="77777777" w:rsidR="004377EB" w:rsidRDefault="004377EB" w:rsidP="004377EB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Online, 24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February - 6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March 20</w:t>
      </w:r>
      <w:bookmarkEnd w:id="0"/>
      <w:r>
        <w:rPr>
          <w:b/>
          <w:sz w:val="24"/>
          <w:lang w:val="en-US"/>
        </w:rPr>
        <w:t>20</w:t>
      </w:r>
    </w:p>
    <w:p w14:paraId="6C613EF6" w14:textId="77777777" w:rsidR="0073249D" w:rsidRPr="00D5180D" w:rsidRDefault="0073249D" w:rsidP="0073249D">
      <w:pPr>
        <w:pStyle w:val="BodyText"/>
        <w:rPr>
          <w:noProof/>
        </w:rPr>
      </w:pPr>
    </w:p>
    <w:p w14:paraId="69B94ED0" w14:textId="395DA219" w:rsidR="0073249D" w:rsidRPr="003C0876" w:rsidRDefault="0073249D" w:rsidP="0073249D">
      <w:pPr>
        <w:pStyle w:val="CRCoverPage"/>
        <w:tabs>
          <w:tab w:val="left" w:pos="1985"/>
        </w:tabs>
        <w:rPr>
          <w:rFonts w:asciiTheme="minorHAnsi" w:hAnsiTheme="minorHAnsi" w:cstheme="minorHAnsi"/>
          <w:b/>
          <w:bCs/>
          <w:color w:val="000000"/>
          <w:sz w:val="24"/>
          <w:szCs w:val="24"/>
          <w:lang w:val="en-US" w:eastAsia="ja-JP"/>
        </w:rPr>
      </w:pPr>
      <w:r w:rsidRPr="003C0876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>Agenda Item:</w:t>
      </w:r>
      <w:r w:rsidRPr="003C0876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ab/>
      </w:r>
      <w:r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>8.1</w:t>
      </w:r>
    </w:p>
    <w:p w14:paraId="05116DB0" w14:textId="77777777" w:rsidR="0073249D" w:rsidRPr="003C0876" w:rsidRDefault="0073249D" w:rsidP="0073249D">
      <w:pPr>
        <w:tabs>
          <w:tab w:val="left" w:pos="1985"/>
        </w:tabs>
        <w:rPr>
          <w:rFonts w:asciiTheme="minorHAnsi" w:hAnsiTheme="minorHAnsi" w:cstheme="minorHAnsi"/>
          <w:b/>
          <w:bCs/>
          <w:sz w:val="24"/>
          <w:lang w:val="en-US" w:eastAsia="ja-JP"/>
        </w:rPr>
      </w:pPr>
      <w:r w:rsidRPr="003C0876">
        <w:rPr>
          <w:rFonts w:asciiTheme="minorHAnsi" w:hAnsiTheme="minorHAnsi" w:cstheme="minorHAnsi"/>
          <w:b/>
          <w:bCs/>
          <w:sz w:val="24"/>
          <w:lang w:val="en-US"/>
        </w:rPr>
        <w:t>Source:</w:t>
      </w:r>
      <w:r w:rsidRPr="003C0876">
        <w:rPr>
          <w:rFonts w:asciiTheme="minorHAnsi" w:hAnsiTheme="minorHAnsi" w:cstheme="minorHAnsi"/>
          <w:b/>
          <w:bCs/>
          <w:sz w:val="24"/>
          <w:lang w:val="en-US"/>
        </w:rPr>
        <w:tab/>
        <w:t>Ericsson</w:t>
      </w:r>
    </w:p>
    <w:p w14:paraId="08A9B08A" w14:textId="1CF10846" w:rsidR="0073249D" w:rsidRPr="003C0876" w:rsidRDefault="0073249D" w:rsidP="0073249D">
      <w:pPr>
        <w:ind w:left="1985" w:hanging="1985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3C0876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Title: </w:t>
      </w:r>
      <w:r w:rsidRPr="003C0876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</w:r>
      <w:r>
        <w:rPr>
          <w:rFonts w:asciiTheme="minorHAnsi" w:hAnsiTheme="minorHAnsi" w:cstheme="minorHAnsi"/>
          <w:b/>
          <w:bCs/>
          <w:color w:val="000000"/>
          <w:sz w:val="24"/>
          <w:szCs w:val="24"/>
        </w:rPr>
        <w:t>Discussion on RAN3 review to RAN2 stage</w:t>
      </w:r>
      <w:r w:rsidR="009C0B75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2</w:t>
      </w:r>
      <w:r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CRs</w:t>
      </w:r>
    </w:p>
    <w:p w14:paraId="70E64910" w14:textId="77777777" w:rsidR="0073249D" w:rsidRPr="003C0876" w:rsidRDefault="0073249D" w:rsidP="0073249D">
      <w:pPr>
        <w:ind w:left="1985" w:hanging="1985"/>
        <w:rPr>
          <w:rFonts w:asciiTheme="minorHAnsi" w:hAnsiTheme="minorHAnsi" w:cstheme="minorHAnsi"/>
          <w:b/>
          <w:bCs/>
          <w:sz w:val="24"/>
          <w:szCs w:val="24"/>
        </w:rPr>
      </w:pPr>
      <w:r w:rsidRPr="003C0876">
        <w:rPr>
          <w:rFonts w:asciiTheme="minorHAnsi" w:hAnsiTheme="minorHAnsi" w:cstheme="minorHAnsi"/>
          <w:b/>
          <w:bCs/>
          <w:sz w:val="24"/>
          <w:szCs w:val="24"/>
        </w:rPr>
        <w:t>Document for:</w:t>
      </w:r>
      <w:r w:rsidRPr="003C0876">
        <w:rPr>
          <w:rFonts w:asciiTheme="minorHAnsi" w:hAnsiTheme="minorHAnsi" w:cstheme="minorHAnsi"/>
          <w:b/>
          <w:bCs/>
          <w:sz w:val="24"/>
          <w:szCs w:val="24"/>
        </w:rPr>
        <w:tab/>
        <w:t>Discussion and Approval</w:t>
      </w:r>
    </w:p>
    <w:p w14:paraId="4D8DEE16" w14:textId="77777777" w:rsidR="0073249D" w:rsidRDefault="0073249D" w:rsidP="0073249D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  <w:t>Introduction</w:t>
      </w:r>
    </w:p>
    <w:p w14:paraId="58F3A4D2" w14:textId="6C5BAE00" w:rsidR="0073249D" w:rsidRPr="007F0ED6" w:rsidRDefault="006145BC" w:rsidP="0073249D">
      <w:pPr>
        <w:jc w:val="both"/>
        <w:rPr>
          <w:rFonts w:asciiTheme="minorHAnsi" w:hAnsiTheme="minorHAnsi" w:cstheme="minorHAnsi"/>
          <w:sz w:val="24"/>
          <w:szCs w:val="24"/>
          <w:lang w:val="en-US" w:eastAsia="zh-CN"/>
        </w:rPr>
      </w:pPr>
      <w:r w:rsidRPr="007F0ED6">
        <w:rPr>
          <w:rFonts w:asciiTheme="minorHAnsi" w:hAnsiTheme="minorHAnsi" w:cstheme="minorHAnsi"/>
          <w:sz w:val="24"/>
          <w:szCs w:val="24"/>
          <w:lang w:eastAsia="zh-CN"/>
        </w:rPr>
        <w:t>In order to close Rel-16</w:t>
      </w:r>
      <w:r w:rsidR="00B067FD" w:rsidRPr="007F0ED6">
        <w:rPr>
          <w:rFonts w:asciiTheme="minorHAnsi" w:hAnsiTheme="minorHAnsi" w:cstheme="minorHAnsi"/>
          <w:sz w:val="24"/>
          <w:szCs w:val="24"/>
          <w:lang w:eastAsia="zh-CN"/>
        </w:rPr>
        <w:t xml:space="preserve"> work</w:t>
      </w:r>
      <w:r w:rsidR="007F0ED6" w:rsidRPr="007F0ED6">
        <w:rPr>
          <w:rFonts w:asciiTheme="minorHAnsi" w:hAnsiTheme="minorHAnsi" w:cstheme="minorHAnsi"/>
          <w:sz w:val="24"/>
          <w:szCs w:val="24"/>
          <w:lang w:eastAsia="zh-CN"/>
        </w:rPr>
        <w:t xml:space="preserve"> item</w:t>
      </w:r>
      <w:r w:rsidRPr="007F0ED6">
        <w:rPr>
          <w:rFonts w:asciiTheme="minorHAnsi" w:hAnsiTheme="minorHAnsi" w:cstheme="minorHAnsi"/>
          <w:sz w:val="24"/>
          <w:szCs w:val="24"/>
          <w:lang w:eastAsia="zh-CN"/>
        </w:rPr>
        <w:t xml:space="preserve">, </w:t>
      </w:r>
      <w:r w:rsidR="0073249D" w:rsidRPr="007F0ED6">
        <w:rPr>
          <w:rFonts w:asciiTheme="minorHAnsi" w:hAnsiTheme="minorHAnsi" w:cstheme="minorHAnsi"/>
          <w:sz w:val="24"/>
          <w:szCs w:val="24"/>
          <w:lang w:eastAsia="zh-CN"/>
        </w:rPr>
        <w:t>RAN2 sent</w:t>
      </w:r>
      <w:r w:rsidR="00326935" w:rsidRPr="007F0ED6">
        <w:rPr>
          <w:rFonts w:asciiTheme="minorHAnsi" w:hAnsiTheme="minorHAnsi" w:cstheme="minorHAnsi"/>
          <w:sz w:val="24"/>
          <w:szCs w:val="24"/>
          <w:lang w:eastAsia="zh-CN"/>
        </w:rPr>
        <w:t xml:space="preserve"> out</w:t>
      </w:r>
      <w:r w:rsidR="0073249D" w:rsidRPr="007F0ED6">
        <w:rPr>
          <w:rFonts w:asciiTheme="minorHAnsi" w:hAnsiTheme="minorHAnsi" w:cstheme="minorHAnsi"/>
          <w:sz w:val="24"/>
          <w:szCs w:val="24"/>
          <w:lang w:eastAsia="zh-CN"/>
        </w:rPr>
        <w:t xml:space="preserve"> </w:t>
      </w:r>
      <w:r w:rsidR="00B067FD" w:rsidRPr="007F0ED6">
        <w:rPr>
          <w:rFonts w:asciiTheme="minorHAnsi" w:hAnsiTheme="minorHAnsi" w:cstheme="minorHAnsi"/>
          <w:sz w:val="24"/>
          <w:szCs w:val="24"/>
          <w:lang w:eastAsia="zh-CN"/>
        </w:rPr>
        <w:t xml:space="preserve">in last meeting </w:t>
      </w:r>
      <w:r w:rsidR="0073249D" w:rsidRPr="007F0ED6">
        <w:rPr>
          <w:rFonts w:asciiTheme="minorHAnsi" w:hAnsiTheme="minorHAnsi" w:cstheme="minorHAnsi"/>
          <w:sz w:val="24"/>
          <w:szCs w:val="24"/>
          <w:lang w:eastAsia="zh-CN"/>
        </w:rPr>
        <w:t xml:space="preserve">a LS in </w:t>
      </w:r>
      <w:r w:rsidR="00121B17" w:rsidRPr="007F0ED6">
        <w:rPr>
          <w:rFonts w:asciiTheme="minorHAnsi" w:hAnsiTheme="minorHAnsi" w:cstheme="minorHAnsi"/>
          <w:sz w:val="24"/>
          <w:szCs w:val="24"/>
          <w:lang w:eastAsia="zh-CN"/>
        </w:rPr>
        <w:t>[</w:t>
      </w:r>
      <w:r w:rsidR="0073249D" w:rsidRPr="007F0ED6">
        <w:rPr>
          <w:rFonts w:asciiTheme="minorHAnsi" w:hAnsiTheme="minorHAnsi" w:cstheme="minorHAnsi"/>
          <w:sz w:val="24"/>
          <w:szCs w:val="24"/>
          <w:lang w:eastAsia="zh-CN"/>
        </w:rPr>
        <w:t xml:space="preserve">1] asking RAN3 to review the </w:t>
      </w:r>
      <w:r w:rsidR="009C0B75" w:rsidRPr="007F0ED6">
        <w:rPr>
          <w:rFonts w:asciiTheme="minorHAnsi" w:hAnsiTheme="minorHAnsi" w:cstheme="minorHAnsi"/>
          <w:sz w:val="24"/>
          <w:szCs w:val="24"/>
          <w:lang w:eastAsia="zh-CN"/>
        </w:rPr>
        <w:t>provided s</w:t>
      </w:r>
      <w:r w:rsidR="0073249D" w:rsidRPr="007F0ED6">
        <w:rPr>
          <w:rFonts w:asciiTheme="minorHAnsi" w:hAnsiTheme="minorHAnsi" w:cstheme="minorHAnsi"/>
          <w:sz w:val="24"/>
          <w:szCs w:val="24"/>
          <w:lang w:eastAsia="zh-CN"/>
        </w:rPr>
        <w:t>tage 2 CRs</w:t>
      </w:r>
      <w:r w:rsidRPr="007F0ED6">
        <w:rPr>
          <w:rFonts w:asciiTheme="minorHAnsi" w:hAnsiTheme="minorHAnsi" w:cstheme="minorHAnsi"/>
          <w:sz w:val="24"/>
          <w:szCs w:val="24"/>
          <w:lang w:eastAsia="zh-CN"/>
        </w:rPr>
        <w:t xml:space="preserve"> (TS 36.300 and TS 38.300)</w:t>
      </w:r>
      <w:r w:rsidR="0073249D" w:rsidRPr="007F0ED6">
        <w:rPr>
          <w:rFonts w:asciiTheme="minorHAnsi" w:hAnsiTheme="minorHAnsi" w:cstheme="minorHAnsi"/>
          <w:sz w:val="24"/>
          <w:szCs w:val="24"/>
          <w:lang w:eastAsia="zh-CN"/>
        </w:rPr>
        <w:t xml:space="preserve"> for both </w:t>
      </w:r>
      <w:proofErr w:type="spellStart"/>
      <w:r w:rsidR="0073249D" w:rsidRPr="007F0ED6">
        <w:rPr>
          <w:rFonts w:asciiTheme="minorHAnsi" w:hAnsiTheme="minorHAnsi" w:cstheme="minorHAnsi"/>
          <w:sz w:val="24"/>
          <w:szCs w:val="24"/>
          <w:lang w:eastAsia="zh-CN"/>
        </w:rPr>
        <w:t>eMTC</w:t>
      </w:r>
      <w:proofErr w:type="spellEnd"/>
      <w:r w:rsidR="0073249D" w:rsidRPr="007F0ED6">
        <w:rPr>
          <w:rFonts w:asciiTheme="minorHAnsi" w:hAnsiTheme="minorHAnsi" w:cstheme="minorHAnsi"/>
          <w:sz w:val="24"/>
          <w:szCs w:val="24"/>
          <w:lang w:eastAsia="zh-CN"/>
        </w:rPr>
        <w:t xml:space="preserve"> and NB-IoT</w:t>
      </w:r>
      <w:r w:rsidRPr="007F0ED6">
        <w:rPr>
          <w:rFonts w:asciiTheme="minorHAnsi" w:hAnsiTheme="minorHAnsi" w:cstheme="minorHAnsi"/>
          <w:sz w:val="24"/>
          <w:szCs w:val="24"/>
          <w:lang w:eastAsia="zh-CN"/>
        </w:rPr>
        <w:t xml:space="preserve">. </w:t>
      </w:r>
      <w:r w:rsidR="0073249D" w:rsidRPr="007F0ED6">
        <w:rPr>
          <w:rFonts w:asciiTheme="minorHAnsi" w:hAnsiTheme="minorHAnsi" w:cstheme="minorHAnsi"/>
          <w:sz w:val="24"/>
          <w:szCs w:val="24"/>
          <w:lang w:eastAsia="zh-CN"/>
        </w:rPr>
        <w:t>In this paper</w:t>
      </w:r>
      <w:r w:rsidR="00B067FD" w:rsidRPr="007F0ED6">
        <w:rPr>
          <w:rFonts w:asciiTheme="minorHAnsi" w:hAnsiTheme="minorHAnsi" w:cstheme="minorHAnsi"/>
          <w:sz w:val="24"/>
          <w:szCs w:val="24"/>
          <w:lang w:eastAsia="zh-CN"/>
        </w:rPr>
        <w:t>,</w:t>
      </w:r>
      <w:r w:rsidR="0073249D" w:rsidRPr="007F0ED6">
        <w:rPr>
          <w:rFonts w:asciiTheme="minorHAnsi" w:hAnsiTheme="minorHAnsi" w:cstheme="minorHAnsi"/>
          <w:sz w:val="24"/>
          <w:szCs w:val="24"/>
          <w:lang w:eastAsia="zh-CN"/>
        </w:rPr>
        <w:t xml:space="preserve"> we provide our review of </w:t>
      </w:r>
      <w:r w:rsidRPr="007F0ED6">
        <w:rPr>
          <w:rFonts w:asciiTheme="minorHAnsi" w:hAnsiTheme="minorHAnsi" w:cstheme="minorHAnsi"/>
          <w:sz w:val="24"/>
          <w:szCs w:val="24"/>
          <w:lang w:eastAsia="zh-CN"/>
        </w:rPr>
        <w:t>the</w:t>
      </w:r>
      <w:r w:rsidR="0073249D" w:rsidRPr="007F0ED6">
        <w:rPr>
          <w:rFonts w:asciiTheme="minorHAnsi" w:hAnsiTheme="minorHAnsi" w:cstheme="minorHAnsi"/>
          <w:sz w:val="24"/>
          <w:szCs w:val="24"/>
          <w:lang w:eastAsia="zh-CN"/>
        </w:rPr>
        <w:t xml:space="preserve"> </w:t>
      </w:r>
      <w:r w:rsidR="009C0B75" w:rsidRPr="007F0ED6">
        <w:rPr>
          <w:rFonts w:asciiTheme="minorHAnsi" w:hAnsiTheme="minorHAnsi" w:cstheme="minorHAnsi"/>
          <w:sz w:val="24"/>
          <w:szCs w:val="24"/>
          <w:lang w:eastAsia="zh-CN"/>
        </w:rPr>
        <w:t>s</w:t>
      </w:r>
      <w:r w:rsidR="0073249D" w:rsidRPr="007F0ED6">
        <w:rPr>
          <w:rFonts w:asciiTheme="minorHAnsi" w:hAnsiTheme="minorHAnsi" w:cstheme="minorHAnsi"/>
          <w:sz w:val="24"/>
          <w:szCs w:val="24"/>
          <w:lang w:eastAsia="zh-CN"/>
        </w:rPr>
        <w:t>tage 2 CRs</w:t>
      </w:r>
      <w:r w:rsidRPr="007F0ED6">
        <w:rPr>
          <w:rFonts w:asciiTheme="minorHAnsi" w:hAnsiTheme="minorHAnsi" w:cstheme="minorHAnsi"/>
          <w:sz w:val="24"/>
          <w:szCs w:val="24"/>
          <w:lang w:eastAsia="zh-CN"/>
        </w:rPr>
        <w:t xml:space="preserve"> based on RAN3 progress</w:t>
      </w:r>
      <w:r w:rsidR="0073249D" w:rsidRPr="007F0ED6">
        <w:rPr>
          <w:rFonts w:asciiTheme="minorHAnsi" w:hAnsiTheme="minorHAnsi" w:cstheme="minorHAnsi"/>
          <w:sz w:val="24"/>
          <w:szCs w:val="24"/>
          <w:lang w:eastAsia="zh-CN"/>
        </w:rPr>
        <w:t>.</w:t>
      </w:r>
    </w:p>
    <w:p w14:paraId="1606FC89" w14:textId="77777777" w:rsidR="0073249D" w:rsidRDefault="0073249D" w:rsidP="0073249D">
      <w:pPr>
        <w:pStyle w:val="Heading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Discussion</w:t>
      </w:r>
    </w:p>
    <w:p w14:paraId="5D024717" w14:textId="2E58F877" w:rsidR="0073249D" w:rsidRDefault="0073249D" w:rsidP="007F0ED6">
      <w:pPr>
        <w:pStyle w:val="Heading2"/>
        <w:rPr>
          <w:rFonts w:asciiTheme="minorHAnsi" w:hAnsiTheme="minorHAnsi" w:cstheme="minorHAnsi"/>
          <w:b/>
          <w:color w:val="auto"/>
        </w:rPr>
      </w:pPr>
      <w:r w:rsidRPr="00B67A3A">
        <w:rPr>
          <w:rFonts w:asciiTheme="minorHAnsi" w:hAnsiTheme="minorHAnsi" w:cstheme="minorHAnsi"/>
          <w:b/>
          <w:color w:val="auto"/>
        </w:rPr>
        <w:t>2.</w:t>
      </w:r>
      <w:r>
        <w:rPr>
          <w:rFonts w:asciiTheme="minorHAnsi" w:hAnsiTheme="minorHAnsi" w:cstheme="minorHAnsi"/>
          <w:b/>
          <w:color w:val="auto"/>
        </w:rPr>
        <w:t xml:space="preserve">1 </w:t>
      </w:r>
      <w:r w:rsidR="006145BC">
        <w:rPr>
          <w:rFonts w:asciiTheme="minorHAnsi" w:hAnsiTheme="minorHAnsi" w:cstheme="minorHAnsi"/>
          <w:b/>
          <w:color w:val="auto"/>
        </w:rPr>
        <w:t>MT-EDT</w:t>
      </w:r>
    </w:p>
    <w:p w14:paraId="4C86B8A9" w14:textId="77777777" w:rsidR="007F0ED6" w:rsidRDefault="007F0ED6" w:rsidP="007F0ED6">
      <w:pPr>
        <w:spacing w:after="0"/>
      </w:pPr>
    </w:p>
    <w:p w14:paraId="36C1FFB6" w14:textId="012A3D85" w:rsidR="00742D3E" w:rsidRPr="007F0ED6" w:rsidRDefault="00B067FD" w:rsidP="0073249D">
      <w:pPr>
        <w:rPr>
          <w:rFonts w:asciiTheme="minorHAnsi" w:hAnsiTheme="minorHAnsi" w:cstheme="minorHAnsi"/>
          <w:sz w:val="24"/>
          <w:szCs w:val="22"/>
          <w:lang w:val="en-US" w:eastAsia="zh-CN"/>
        </w:rPr>
      </w:pPr>
      <w:r w:rsidRPr="007F0ED6">
        <w:rPr>
          <w:rFonts w:asciiTheme="minorHAnsi" w:hAnsiTheme="minorHAnsi" w:cstheme="minorHAnsi"/>
          <w:sz w:val="24"/>
          <w:szCs w:val="22"/>
          <w:lang w:val="en-US" w:eastAsia="zh-CN"/>
        </w:rPr>
        <w:t>With respect to MT-EDT,</w:t>
      </w:r>
      <w:r w:rsidR="00080613" w:rsidRPr="007F0ED6">
        <w:rPr>
          <w:rFonts w:asciiTheme="minorHAnsi" w:hAnsiTheme="minorHAnsi" w:cstheme="minorHAnsi"/>
          <w:sz w:val="24"/>
          <w:szCs w:val="22"/>
          <w:lang w:val="en-US" w:eastAsia="zh-CN"/>
        </w:rPr>
        <w:t xml:space="preserve"> RAN3 agreed in last meeting on the following working assumptions:</w:t>
      </w:r>
    </w:p>
    <w:p w14:paraId="3C7499B8" w14:textId="77777777" w:rsidR="00080613" w:rsidRPr="007F0ED6" w:rsidRDefault="00080613" w:rsidP="00121B1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4" w:hanging="144"/>
        <w:rPr>
          <w:rFonts w:ascii="Calibri" w:hAnsi="Calibri" w:cs="Calibri"/>
          <w:color w:val="00B050"/>
          <w:szCs w:val="28"/>
          <w:lang w:val="en-US" w:eastAsia="zh-CN"/>
        </w:rPr>
      </w:pPr>
      <w:proofErr w:type="spellStart"/>
      <w:proofErr w:type="gramStart"/>
      <w:r w:rsidRPr="007F0ED6">
        <w:rPr>
          <w:rFonts w:ascii="Calibri" w:hAnsi="Calibri" w:cs="Calibri" w:hint="eastAsia"/>
          <w:color w:val="00B050"/>
          <w:szCs w:val="28"/>
          <w:lang w:val="en-US" w:eastAsia="zh-CN"/>
        </w:rPr>
        <w:t>WA:Assume</w:t>
      </w:r>
      <w:proofErr w:type="spellEnd"/>
      <w:proofErr w:type="gramEnd"/>
      <w:r w:rsidRPr="007F0ED6">
        <w:rPr>
          <w:rFonts w:ascii="Calibri" w:hAnsi="Calibri" w:cs="Calibri" w:hint="eastAsia"/>
          <w:color w:val="00B050"/>
          <w:szCs w:val="28"/>
          <w:lang w:val="en-US" w:eastAsia="zh-CN"/>
        </w:rPr>
        <w:t xml:space="preserve"> the UE category </w:t>
      </w:r>
      <w:proofErr w:type="spellStart"/>
      <w:r w:rsidRPr="007F0ED6">
        <w:rPr>
          <w:rFonts w:ascii="Calibri" w:hAnsi="Calibri" w:cs="Calibri" w:hint="eastAsia"/>
          <w:color w:val="00B050"/>
          <w:szCs w:val="28"/>
          <w:lang w:val="en-US" w:eastAsia="zh-CN"/>
        </w:rPr>
        <w:t>infor</w:t>
      </w:r>
      <w:proofErr w:type="spellEnd"/>
      <w:r w:rsidRPr="007F0ED6">
        <w:rPr>
          <w:rFonts w:ascii="Calibri" w:hAnsi="Calibri" w:cs="Calibri" w:hint="eastAsia"/>
          <w:color w:val="00B050"/>
          <w:szCs w:val="28"/>
          <w:lang w:val="en-US" w:eastAsia="zh-CN"/>
        </w:rPr>
        <w:t xml:space="preserve"> will be included in UE capability for paging as transparent container</w:t>
      </w:r>
    </w:p>
    <w:p w14:paraId="603A0919" w14:textId="77777777" w:rsidR="00080613" w:rsidRPr="007F0ED6" w:rsidRDefault="00080613" w:rsidP="00121B1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4" w:hanging="144"/>
        <w:rPr>
          <w:rFonts w:ascii="Calibri" w:hAnsi="Calibri" w:cs="Calibri"/>
          <w:color w:val="00B050"/>
          <w:szCs w:val="28"/>
          <w:lang w:val="en-US" w:eastAsia="zh-CN"/>
        </w:rPr>
      </w:pPr>
      <w:r w:rsidRPr="007F0ED6">
        <w:rPr>
          <w:rFonts w:ascii="Calibri" w:hAnsi="Calibri" w:cs="Calibri"/>
          <w:color w:val="00B050"/>
          <w:szCs w:val="28"/>
          <w:lang w:val="en-US" w:eastAsia="zh-CN"/>
        </w:rPr>
        <w:t>Define the Data Size as INTEGER (</w:t>
      </w:r>
      <w:proofErr w:type="gramStart"/>
      <w:r w:rsidRPr="007F0ED6">
        <w:rPr>
          <w:rFonts w:ascii="Calibri" w:hAnsi="Calibri" w:cs="Calibri"/>
          <w:color w:val="00B050"/>
          <w:szCs w:val="28"/>
          <w:lang w:val="en-US" w:eastAsia="zh-CN"/>
        </w:rPr>
        <w:t>1..</w:t>
      </w:r>
      <w:proofErr w:type="gramEnd"/>
      <w:r w:rsidRPr="007F0ED6">
        <w:rPr>
          <w:rFonts w:ascii="Calibri" w:hAnsi="Calibri" w:cs="Calibri" w:hint="eastAsia"/>
          <w:color w:val="00B050"/>
          <w:szCs w:val="28"/>
          <w:lang w:val="en-US" w:eastAsia="zh-CN"/>
        </w:rPr>
        <w:t>4095</w:t>
      </w:r>
      <w:r w:rsidRPr="007F0ED6">
        <w:rPr>
          <w:rFonts w:ascii="Calibri" w:hAnsi="Calibri" w:cs="Calibri"/>
          <w:color w:val="00B050"/>
          <w:szCs w:val="28"/>
          <w:lang w:val="en-US" w:eastAsia="zh-CN"/>
        </w:rPr>
        <w:t>, …)</w:t>
      </w:r>
    </w:p>
    <w:p w14:paraId="2D7BFB72" w14:textId="77777777" w:rsidR="00080613" w:rsidRPr="007F0ED6" w:rsidRDefault="00080613" w:rsidP="00121B1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4" w:hanging="144"/>
        <w:rPr>
          <w:rFonts w:ascii="Calibri" w:hAnsi="Calibri" w:cs="Calibri"/>
          <w:color w:val="00B050"/>
          <w:szCs w:val="28"/>
          <w:lang w:val="en-US" w:eastAsia="zh-CN"/>
        </w:rPr>
      </w:pPr>
      <w:r w:rsidRPr="007F0ED6">
        <w:rPr>
          <w:rFonts w:ascii="Calibri" w:eastAsia="SimSun" w:hAnsi="Calibri" w:cs="Calibri" w:hint="eastAsia"/>
          <w:color w:val="00B050"/>
          <w:szCs w:val="28"/>
          <w:lang w:val="en-US" w:eastAsia="zh-CN"/>
        </w:rPr>
        <w:t xml:space="preserve">WA: </w:t>
      </w:r>
      <w:proofErr w:type="gramStart"/>
      <w:r w:rsidRPr="007F0ED6">
        <w:rPr>
          <w:rFonts w:ascii="Calibri" w:hAnsi="Calibri" w:cs="Calibri"/>
          <w:color w:val="00B050"/>
          <w:szCs w:val="28"/>
        </w:rPr>
        <w:t>the</w:t>
      </w:r>
      <w:proofErr w:type="gramEnd"/>
      <w:r w:rsidRPr="007F0ED6">
        <w:rPr>
          <w:rFonts w:ascii="Calibri" w:hAnsi="Calibri" w:cs="Calibri"/>
          <w:color w:val="00B050"/>
          <w:szCs w:val="28"/>
        </w:rPr>
        <w:t xml:space="preserve"> Pending Data Indication IE</w:t>
      </w:r>
      <w:r w:rsidRPr="007F0ED6">
        <w:rPr>
          <w:rFonts w:ascii="Calibri" w:eastAsia="SimSun" w:hAnsi="Calibri" w:cs="Calibri" w:hint="eastAsia"/>
          <w:color w:val="00B050"/>
          <w:szCs w:val="28"/>
          <w:lang w:val="en-US" w:eastAsia="zh-CN"/>
        </w:rPr>
        <w:t xml:space="preserve"> in </w:t>
      </w:r>
      <w:r w:rsidRPr="007F0ED6">
        <w:rPr>
          <w:rFonts w:ascii="Calibri" w:hAnsi="Calibri" w:cs="Calibri" w:hint="eastAsia"/>
          <w:color w:val="00B050"/>
          <w:szCs w:val="28"/>
          <w:lang w:val="en-US" w:eastAsia="zh-CN"/>
        </w:rPr>
        <w:t>UE CONTEXT RESUME RESPONSE message</w:t>
      </w:r>
    </w:p>
    <w:p w14:paraId="32C4A181" w14:textId="0F6D2F54" w:rsidR="00080613" w:rsidRPr="007F0ED6" w:rsidRDefault="00080613" w:rsidP="0073249D">
      <w:pPr>
        <w:rPr>
          <w:rFonts w:asciiTheme="minorHAnsi" w:hAnsiTheme="minorHAnsi" w:cstheme="minorHAnsi"/>
          <w:sz w:val="24"/>
          <w:szCs w:val="22"/>
          <w:lang w:val="en-US"/>
        </w:rPr>
      </w:pPr>
    </w:p>
    <w:p w14:paraId="6ABD6216" w14:textId="027DBE46" w:rsidR="004C2FF9" w:rsidRPr="007F0ED6" w:rsidRDefault="004C2FF9" w:rsidP="0073249D">
      <w:pPr>
        <w:rPr>
          <w:rFonts w:asciiTheme="minorHAnsi" w:hAnsiTheme="minorHAnsi" w:cstheme="minorHAnsi"/>
          <w:sz w:val="24"/>
          <w:szCs w:val="22"/>
          <w:lang w:val="en-US"/>
        </w:rPr>
      </w:pPr>
      <w:r w:rsidRPr="007F0ED6">
        <w:rPr>
          <w:rFonts w:asciiTheme="minorHAnsi" w:hAnsiTheme="minorHAnsi" w:cstheme="minorHAnsi"/>
          <w:sz w:val="24"/>
          <w:szCs w:val="22"/>
          <w:lang w:val="en-US"/>
        </w:rPr>
        <w:t xml:space="preserve">The first WA means that information on </w:t>
      </w:r>
      <w:r w:rsidR="009C0B75" w:rsidRPr="007F0ED6">
        <w:rPr>
          <w:rFonts w:asciiTheme="minorHAnsi" w:hAnsiTheme="minorHAnsi" w:cstheme="minorHAnsi"/>
          <w:sz w:val="24"/>
          <w:szCs w:val="22"/>
          <w:lang w:val="en-US"/>
        </w:rPr>
        <w:t xml:space="preserve">UE </w:t>
      </w:r>
      <w:r w:rsidRPr="007F0ED6">
        <w:rPr>
          <w:rFonts w:asciiTheme="minorHAnsi" w:hAnsiTheme="minorHAnsi" w:cstheme="minorHAnsi"/>
          <w:sz w:val="24"/>
          <w:szCs w:val="22"/>
          <w:lang w:val="en-US"/>
        </w:rPr>
        <w:t>category, i.e., whether the UE is Cat M1 or M2, needs to be provided in the paging container. It is then understood that RAN2 will add the relevant information</w:t>
      </w:r>
      <w:r w:rsidRPr="007F0ED6">
        <w:rPr>
          <w:rFonts w:asciiTheme="minorHAnsi" w:hAnsiTheme="minorHAnsi" w:cstheme="minorHAnsi"/>
          <w:sz w:val="24"/>
          <w:szCs w:val="22"/>
        </w:rPr>
        <w:t xml:space="preserve"> </w:t>
      </w:r>
      <w:r w:rsidRPr="007F0ED6">
        <w:rPr>
          <w:rFonts w:asciiTheme="minorHAnsi" w:hAnsiTheme="minorHAnsi" w:cstheme="minorHAnsi"/>
          <w:sz w:val="24"/>
          <w:szCs w:val="22"/>
          <w:lang w:val="en-US"/>
        </w:rPr>
        <w:t>e.g. cat M2/NB2 info</w:t>
      </w:r>
      <w:r w:rsidR="009C0B75" w:rsidRPr="007F0ED6">
        <w:rPr>
          <w:rFonts w:asciiTheme="minorHAnsi" w:hAnsiTheme="minorHAnsi" w:cstheme="minorHAnsi"/>
          <w:sz w:val="24"/>
          <w:szCs w:val="22"/>
          <w:lang w:val="en-US"/>
        </w:rPr>
        <w:t>rmation</w:t>
      </w:r>
      <w:r w:rsidRPr="007F0ED6">
        <w:rPr>
          <w:rFonts w:asciiTheme="minorHAnsi" w:hAnsiTheme="minorHAnsi" w:cstheme="minorHAnsi"/>
          <w:sz w:val="24"/>
          <w:szCs w:val="22"/>
          <w:lang w:val="en-US"/>
        </w:rPr>
        <w:t xml:space="preserve"> in</w:t>
      </w:r>
      <w:r w:rsidR="009C0B75" w:rsidRPr="007F0ED6">
        <w:rPr>
          <w:rFonts w:asciiTheme="minorHAnsi" w:hAnsiTheme="minorHAnsi" w:cstheme="minorHAnsi"/>
          <w:sz w:val="24"/>
          <w:szCs w:val="22"/>
          <w:lang w:val="en-US"/>
        </w:rPr>
        <w:t xml:space="preserve"> the</w:t>
      </w:r>
      <w:r w:rsidRPr="007F0ED6">
        <w:rPr>
          <w:rFonts w:asciiTheme="minorHAnsi" w:hAnsiTheme="minorHAnsi" w:cstheme="minorHAnsi"/>
          <w:sz w:val="24"/>
          <w:szCs w:val="22"/>
          <w:lang w:val="en-US"/>
        </w:rPr>
        <w:t xml:space="preserve"> transparent S1 paging container.</w:t>
      </w:r>
    </w:p>
    <w:p w14:paraId="72073660" w14:textId="585582B3" w:rsidR="004C2FF9" w:rsidRPr="007F0ED6" w:rsidRDefault="004C2FF9" w:rsidP="0073249D">
      <w:pPr>
        <w:rPr>
          <w:rFonts w:asciiTheme="minorHAnsi" w:hAnsiTheme="minorHAnsi" w:cstheme="minorHAnsi"/>
          <w:sz w:val="24"/>
          <w:szCs w:val="22"/>
          <w:lang w:val="en-US"/>
        </w:rPr>
      </w:pPr>
      <w:r w:rsidRPr="007F0ED6">
        <w:rPr>
          <w:rFonts w:asciiTheme="minorHAnsi" w:hAnsiTheme="minorHAnsi" w:cstheme="minorHAnsi"/>
          <w:sz w:val="24"/>
          <w:szCs w:val="22"/>
          <w:lang w:val="en-US"/>
        </w:rPr>
        <w:t xml:space="preserve">The second WA needs </w:t>
      </w:r>
      <w:r w:rsidR="009C0B75" w:rsidRPr="007F0ED6">
        <w:rPr>
          <w:rFonts w:asciiTheme="minorHAnsi" w:hAnsiTheme="minorHAnsi" w:cstheme="minorHAnsi"/>
          <w:sz w:val="24"/>
          <w:szCs w:val="22"/>
          <w:lang w:val="en-US"/>
        </w:rPr>
        <w:t xml:space="preserve">however </w:t>
      </w:r>
      <w:r w:rsidRPr="007F0ED6">
        <w:rPr>
          <w:rFonts w:asciiTheme="minorHAnsi" w:hAnsiTheme="minorHAnsi" w:cstheme="minorHAnsi"/>
          <w:sz w:val="24"/>
          <w:szCs w:val="22"/>
          <w:lang w:val="en-US"/>
        </w:rPr>
        <w:t>better rewording.</w:t>
      </w:r>
      <w:r w:rsidR="00121B17" w:rsidRPr="007F0ED6">
        <w:rPr>
          <w:rFonts w:asciiTheme="minorHAnsi" w:hAnsiTheme="minorHAnsi" w:cstheme="minorHAnsi"/>
          <w:sz w:val="24"/>
          <w:szCs w:val="22"/>
          <w:lang w:val="en-US"/>
        </w:rPr>
        <w:t xml:space="preserve"> In last meeting, discussion on how to improve MT-EDT for UP </w:t>
      </w:r>
      <w:proofErr w:type="spellStart"/>
      <w:r w:rsidR="00121B17" w:rsidRPr="007F0ED6">
        <w:rPr>
          <w:rFonts w:asciiTheme="minorHAnsi" w:hAnsiTheme="minorHAnsi" w:cstheme="minorHAnsi"/>
          <w:sz w:val="24"/>
          <w:szCs w:val="22"/>
          <w:lang w:val="en-US"/>
        </w:rPr>
        <w:t>CIoT</w:t>
      </w:r>
      <w:proofErr w:type="spellEnd"/>
      <w:r w:rsidR="00121B17" w:rsidRPr="007F0ED6">
        <w:rPr>
          <w:rFonts w:asciiTheme="minorHAnsi" w:hAnsiTheme="minorHAnsi" w:cstheme="minorHAnsi"/>
          <w:sz w:val="24"/>
          <w:szCs w:val="22"/>
          <w:lang w:val="en-US"/>
        </w:rPr>
        <w:t xml:space="preserve"> optimization took place, where </w:t>
      </w:r>
      <w:r w:rsidR="009C0B75" w:rsidRPr="007F0ED6">
        <w:rPr>
          <w:rFonts w:asciiTheme="minorHAnsi" w:hAnsiTheme="minorHAnsi" w:cstheme="minorHAnsi"/>
          <w:sz w:val="24"/>
          <w:szCs w:val="22"/>
          <w:lang w:val="en-US"/>
        </w:rPr>
        <w:t>it was proposed tha</w:t>
      </w:r>
      <w:r w:rsidR="00326935" w:rsidRPr="007F0ED6">
        <w:rPr>
          <w:rFonts w:asciiTheme="minorHAnsi" w:hAnsiTheme="minorHAnsi" w:cstheme="minorHAnsi"/>
          <w:sz w:val="24"/>
          <w:szCs w:val="22"/>
          <w:lang w:val="en-US"/>
        </w:rPr>
        <w:t>t</w:t>
      </w:r>
      <w:r w:rsidR="009C0B75" w:rsidRPr="007F0ED6">
        <w:rPr>
          <w:rFonts w:asciiTheme="minorHAnsi" w:hAnsiTheme="minorHAnsi" w:cstheme="minorHAnsi"/>
          <w:sz w:val="24"/>
          <w:szCs w:val="22"/>
          <w:lang w:val="en-US"/>
        </w:rPr>
        <w:t xml:space="preserve"> </w:t>
      </w:r>
      <w:r w:rsidR="00121B17" w:rsidRPr="007F0ED6">
        <w:rPr>
          <w:rFonts w:asciiTheme="minorHAnsi" w:hAnsiTheme="minorHAnsi" w:cstheme="minorHAnsi"/>
          <w:sz w:val="24"/>
          <w:szCs w:val="22"/>
          <w:lang w:val="en-US"/>
        </w:rPr>
        <w:t xml:space="preserve">the </w:t>
      </w:r>
      <w:r w:rsidR="00121B17" w:rsidRPr="007F0ED6">
        <w:rPr>
          <w:rFonts w:asciiTheme="minorHAnsi" w:hAnsiTheme="minorHAnsi" w:cstheme="minorHAnsi"/>
          <w:i/>
          <w:sz w:val="24"/>
          <w:szCs w:val="22"/>
          <w:lang w:val="en-US"/>
        </w:rPr>
        <w:t>Pending Data Indication</w:t>
      </w:r>
      <w:r w:rsidR="00121B17" w:rsidRPr="007F0ED6">
        <w:rPr>
          <w:rFonts w:asciiTheme="minorHAnsi" w:hAnsiTheme="minorHAnsi" w:cstheme="minorHAnsi"/>
          <w:sz w:val="24"/>
          <w:szCs w:val="22"/>
          <w:lang w:val="en-US"/>
        </w:rPr>
        <w:t xml:space="preserve"> IE could be </w:t>
      </w:r>
      <w:r w:rsidR="009C0B75" w:rsidRPr="007F0ED6">
        <w:rPr>
          <w:rFonts w:asciiTheme="minorHAnsi" w:hAnsiTheme="minorHAnsi" w:cstheme="minorHAnsi"/>
          <w:sz w:val="24"/>
          <w:szCs w:val="22"/>
          <w:lang w:val="en-US"/>
        </w:rPr>
        <w:t>re-</w:t>
      </w:r>
      <w:r w:rsidR="00121B17" w:rsidRPr="007F0ED6">
        <w:rPr>
          <w:rFonts w:asciiTheme="minorHAnsi" w:hAnsiTheme="minorHAnsi" w:cstheme="minorHAnsi"/>
          <w:sz w:val="24"/>
          <w:szCs w:val="22"/>
          <w:lang w:val="en-US"/>
        </w:rPr>
        <w:t xml:space="preserve">used to inform the </w:t>
      </w:r>
      <w:proofErr w:type="spellStart"/>
      <w:r w:rsidR="00121B17" w:rsidRPr="007F0ED6">
        <w:rPr>
          <w:rFonts w:asciiTheme="minorHAnsi" w:hAnsiTheme="minorHAnsi" w:cstheme="minorHAnsi"/>
          <w:sz w:val="24"/>
          <w:szCs w:val="22"/>
          <w:lang w:val="en-US"/>
        </w:rPr>
        <w:t>eNB</w:t>
      </w:r>
      <w:proofErr w:type="spellEnd"/>
      <w:r w:rsidR="00121B17" w:rsidRPr="007F0ED6">
        <w:rPr>
          <w:rFonts w:asciiTheme="minorHAnsi" w:hAnsiTheme="minorHAnsi" w:cstheme="minorHAnsi"/>
          <w:sz w:val="24"/>
          <w:szCs w:val="22"/>
          <w:lang w:val="en-US"/>
        </w:rPr>
        <w:t xml:space="preserve"> that no more downlink data or signaling is expected. The </w:t>
      </w:r>
      <w:proofErr w:type="spellStart"/>
      <w:r w:rsidR="00121B17" w:rsidRPr="007F0ED6">
        <w:rPr>
          <w:rFonts w:asciiTheme="minorHAnsi" w:hAnsiTheme="minorHAnsi" w:cstheme="minorHAnsi"/>
          <w:sz w:val="24"/>
          <w:szCs w:val="22"/>
          <w:lang w:val="en-US"/>
        </w:rPr>
        <w:t>eNB</w:t>
      </w:r>
      <w:proofErr w:type="spellEnd"/>
      <w:r w:rsidR="00121B17" w:rsidRPr="007F0ED6">
        <w:rPr>
          <w:rFonts w:asciiTheme="minorHAnsi" w:hAnsiTheme="minorHAnsi" w:cstheme="minorHAnsi"/>
          <w:sz w:val="24"/>
          <w:szCs w:val="22"/>
          <w:lang w:val="en-US"/>
        </w:rPr>
        <w:t xml:space="preserve"> </w:t>
      </w:r>
      <w:r w:rsidR="007F0ED6">
        <w:rPr>
          <w:rFonts w:asciiTheme="minorHAnsi" w:hAnsiTheme="minorHAnsi" w:cstheme="minorHAnsi"/>
          <w:sz w:val="24"/>
          <w:szCs w:val="22"/>
          <w:lang w:val="en-US"/>
        </w:rPr>
        <w:t>can then</w:t>
      </w:r>
      <w:r w:rsidR="00121B17" w:rsidRPr="007F0ED6">
        <w:rPr>
          <w:rFonts w:asciiTheme="minorHAnsi" w:hAnsiTheme="minorHAnsi" w:cstheme="minorHAnsi"/>
          <w:sz w:val="24"/>
          <w:szCs w:val="22"/>
          <w:lang w:val="en-US"/>
        </w:rPr>
        <w:t xml:space="preserve"> use this information to send back the UE to IDLE mode. A new requirement for this indication is to add a new code point “F</w:t>
      </w:r>
      <w:r w:rsidR="007F0ED6">
        <w:rPr>
          <w:rFonts w:asciiTheme="minorHAnsi" w:hAnsiTheme="minorHAnsi" w:cstheme="minorHAnsi"/>
          <w:sz w:val="24"/>
          <w:szCs w:val="22"/>
          <w:lang w:val="en-US"/>
        </w:rPr>
        <w:t>ALSE</w:t>
      </w:r>
      <w:r w:rsidR="00121B17" w:rsidRPr="007F0ED6">
        <w:rPr>
          <w:rFonts w:asciiTheme="minorHAnsi" w:hAnsiTheme="minorHAnsi" w:cstheme="minorHAnsi"/>
          <w:sz w:val="24"/>
          <w:szCs w:val="22"/>
          <w:lang w:val="en-US"/>
        </w:rPr>
        <w:t xml:space="preserve">” to the IE, which was captured in </w:t>
      </w:r>
      <w:r w:rsidR="009C0B75" w:rsidRPr="007F0ED6">
        <w:rPr>
          <w:rFonts w:asciiTheme="minorHAnsi" w:hAnsiTheme="minorHAnsi" w:cstheme="minorHAnsi"/>
          <w:sz w:val="24"/>
          <w:szCs w:val="22"/>
          <w:lang w:val="en-US"/>
        </w:rPr>
        <w:t>the TP to the BL CR</w:t>
      </w:r>
      <w:r w:rsidR="00121B17" w:rsidRPr="007F0ED6">
        <w:rPr>
          <w:rFonts w:asciiTheme="minorHAnsi" w:hAnsiTheme="minorHAnsi" w:cstheme="minorHAnsi"/>
          <w:sz w:val="24"/>
          <w:szCs w:val="22"/>
          <w:lang w:val="en-US"/>
        </w:rPr>
        <w:t xml:space="preserve"> </w:t>
      </w:r>
      <w:r w:rsidR="007F0ED6">
        <w:rPr>
          <w:rFonts w:asciiTheme="minorHAnsi" w:hAnsiTheme="minorHAnsi" w:cstheme="minorHAnsi"/>
          <w:sz w:val="24"/>
          <w:szCs w:val="22"/>
          <w:lang w:val="en-US"/>
        </w:rPr>
        <w:t xml:space="preserve">on MT-EDT </w:t>
      </w:r>
      <w:r w:rsidR="00121B17" w:rsidRPr="007F0ED6">
        <w:rPr>
          <w:rFonts w:asciiTheme="minorHAnsi" w:hAnsiTheme="minorHAnsi" w:cstheme="minorHAnsi"/>
          <w:sz w:val="24"/>
          <w:szCs w:val="22"/>
          <w:lang w:val="en-US"/>
        </w:rPr>
        <w:t>[2].</w:t>
      </w:r>
    </w:p>
    <w:p w14:paraId="41A10336" w14:textId="7D5919E4" w:rsidR="00253E01" w:rsidRPr="007F0ED6" w:rsidRDefault="00121B17" w:rsidP="0073249D">
      <w:pPr>
        <w:rPr>
          <w:rFonts w:asciiTheme="minorHAnsi" w:hAnsiTheme="minorHAnsi" w:cstheme="minorHAnsi"/>
          <w:sz w:val="24"/>
          <w:szCs w:val="22"/>
          <w:lang w:val="en-US"/>
        </w:rPr>
      </w:pPr>
      <w:r w:rsidRPr="007F0ED6">
        <w:rPr>
          <w:rFonts w:asciiTheme="minorHAnsi" w:hAnsiTheme="minorHAnsi" w:cstheme="minorHAnsi"/>
          <w:sz w:val="24"/>
          <w:szCs w:val="22"/>
          <w:lang w:val="en-US"/>
        </w:rPr>
        <w:t>As this enhancement impacts the</w:t>
      </w:r>
      <w:r w:rsidR="009C0B75" w:rsidRPr="007F0ED6">
        <w:rPr>
          <w:rFonts w:asciiTheme="minorHAnsi" w:hAnsiTheme="minorHAnsi" w:cstheme="minorHAnsi"/>
          <w:sz w:val="24"/>
          <w:szCs w:val="22"/>
          <w:lang w:val="en-US"/>
        </w:rPr>
        <w:t xml:space="preserve"> general</w:t>
      </w:r>
      <w:r w:rsidRPr="007F0ED6">
        <w:rPr>
          <w:rFonts w:asciiTheme="minorHAnsi" w:hAnsiTheme="minorHAnsi" w:cstheme="minorHAnsi"/>
          <w:sz w:val="24"/>
          <w:szCs w:val="22"/>
          <w:lang w:val="en-US"/>
        </w:rPr>
        <w:t xml:space="preserve"> behavior of the </w:t>
      </w:r>
      <w:proofErr w:type="spellStart"/>
      <w:r w:rsidRPr="007F0ED6">
        <w:rPr>
          <w:rFonts w:asciiTheme="minorHAnsi" w:hAnsiTheme="minorHAnsi" w:cstheme="minorHAnsi"/>
          <w:sz w:val="24"/>
          <w:szCs w:val="22"/>
          <w:lang w:val="en-US"/>
        </w:rPr>
        <w:t>eNB</w:t>
      </w:r>
      <w:proofErr w:type="spellEnd"/>
      <w:r w:rsidRPr="007F0ED6">
        <w:rPr>
          <w:rFonts w:asciiTheme="minorHAnsi" w:hAnsiTheme="minorHAnsi" w:cstheme="minorHAnsi"/>
          <w:sz w:val="24"/>
          <w:szCs w:val="22"/>
          <w:lang w:val="en-US"/>
        </w:rPr>
        <w:t xml:space="preserve"> after the S1-AP context resume i</w:t>
      </w:r>
      <w:r w:rsidR="00326935" w:rsidRPr="007F0ED6">
        <w:rPr>
          <w:rFonts w:asciiTheme="minorHAnsi" w:hAnsiTheme="minorHAnsi" w:cstheme="minorHAnsi"/>
          <w:sz w:val="24"/>
          <w:szCs w:val="22"/>
          <w:lang w:val="en-US"/>
        </w:rPr>
        <w:t>n</w:t>
      </w:r>
      <w:r w:rsidRPr="007F0ED6">
        <w:rPr>
          <w:rFonts w:asciiTheme="minorHAnsi" w:hAnsiTheme="minorHAnsi" w:cstheme="minorHAnsi"/>
          <w:sz w:val="24"/>
          <w:szCs w:val="22"/>
          <w:lang w:val="en-US"/>
        </w:rPr>
        <w:t xml:space="preserve"> MT-UP EDT</w:t>
      </w:r>
      <w:r w:rsidR="007F0ED6">
        <w:rPr>
          <w:rFonts w:asciiTheme="minorHAnsi" w:hAnsiTheme="minorHAnsi" w:cstheme="minorHAnsi"/>
          <w:sz w:val="24"/>
          <w:szCs w:val="22"/>
          <w:lang w:val="en-US"/>
        </w:rPr>
        <w:t xml:space="preserve"> scenario</w:t>
      </w:r>
      <w:r w:rsidRPr="007F0ED6">
        <w:rPr>
          <w:rFonts w:asciiTheme="minorHAnsi" w:hAnsiTheme="minorHAnsi" w:cstheme="minorHAnsi"/>
          <w:sz w:val="24"/>
          <w:szCs w:val="22"/>
          <w:lang w:val="en-US"/>
        </w:rPr>
        <w:t xml:space="preserve">, it is proposed to capture </w:t>
      </w:r>
      <w:r w:rsidR="00326935" w:rsidRPr="007F0ED6">
        <w:rPr>
          <w:rFonts w:asciiTheme="minorHAnsi" w:hAnsiTheme="minorHAnsi" w:cstheme="minorHAnsi"/>
          <w:sz w:val="24"/>
          <w:szCs w:val="22"/>
          <w:lang w:val="en-US"/>
        </w:rPr>
        <w:t>this impact</w:t>
      </w:r>
      <w:r w:rsidRPr="007F0ED6">
        <w:rPr>
          <w:rFonts w:asciiTheme="minorHAnsi" w:hAnsiTheme="minorHAnsi" w:cstheme="minorHAnsi"/>
          <w:sz w:val="24"/>
          <w:szCs w:val="22"/>
          <w:lang w:val="en-US"/>
        </w:rPr>
        <w:t xml:space="preserve"> in the Stage 2 </w:t>
      </w:r>
      <w:r w:rsidR="00660496" w:rsidRPr="007F0ED6">
        <w:rPr>
          <w:rFonts w:asciiTheme="minorHAnsi" w:hAnsiTheme="minorHAnsi" w:cstheme="minorHAnsi"/>
          <w:sz w:val="24"/>
          <w:szCs w:val="22"/>
          <w:lang w:val="en-US"/>
        </w:rPr>
        <w:t>TS</w:t>
      </w:r>
      <w:r w:rsidRPr="007F0ED6">
        <w:rPr>
          <w:rFonts w:asciiTheme="minorHAnsi" w:hAnsiTheme="minorHAnsi" w:cstheme="minorHAnsi"/>
          <w:sz w:val="24"/>
          <w:szCs w:val="22"/>
          <w:lang w:val="en-US"/>
        </w:rPr>
        <w:t xml:space="preserve"> 36.300 specs for </w:t>
      </w:r>
      <w:proofErr w:type="spellStart"/>
      <w:r w:rsidRPr="007F0ED6">
        <w:rPr>
          <w:rFonts w:asciiTheme="minorHAnsi" w:hAnsiTheme="minorHAnsi" w:cstheme="minorHAnsi"/>
          <w:sz w:val="24"/>
          <w:szCs w:val="22"/>
          <w:lang w:val="en-US"/>
        </w:rPr>
        <w:t>eMTC</w:t>
      </w:r>
      <w:proofErr w:type="spellEnd"/>
      <w:r w:rsidRPr="007F0ED6">
        <w:rPr>
          <w:rFonts w:asciiTheme="minorHAnsi" w:hAnsiTheme="minorHAnsi" w:cstheme="minorHAnsi"/>
          <w:sz w:val="24"/>
          <w:szCs w:val="22"/>
          <w:lang w:val="en-US"/>
        </w:rPr>
        <w:t xml:space="preserve"> </w:t>
      </w:r>
      <w:r w:rsidR="00D9323E" w:rsidRPr="007F0ED6">
        <w:rPr>
          <w:rFonts w:asciiTheme="minorHAnsi" w:hAnsiTheme="minorHAnsi" w:cstheme="minorHAnsi"/>
          <w:sz w:val="24"/>
          <w:szCs w:val="22"/>
          <w:lang w:val="en-US"/>
        </w:rPr>
        <w:t xml:space="preserve">[3] </w:t>
      </w:r>
      <w:r w:rsidRPr="007F0ED6">
        <w:rPr>
          <w:rFonts w:asciiTheme="minorHAnsi" w:hAnsiTheme="minorHAnsi" w:cstheme="minorHAnsi"/>
          <w:sz w:val="24"/>
          <w:szCs w:val="22"/>
          <w:lang w:val="en-US"/>
        </w:rPr>
        <w:t xml:space="preserve">and </w:t>
      </w:r>
      <w:r w:rsidR="00D9323E" w:rsidRPr="007F0ED6">
        <w:rPr>
          <w:rFonts w:asciiTheme="minorHAnsi" w:hAnsiTheme="minorHAnsi" w:cstheme="minorHAnsi"/>
          <w:sz w:val="24"/>
          <w:szCs w:val="22"/>
          <w:lang w:val="en-US"/>
        </w:rPr>
        <w:t>NB</w:t>
      </w:r>
      <w:r w:rsidRPr="007F0ED6">
        <w:rPr>
          <w:rFonts w:asciiTheme="minorHAnsi" w:hAnsiTheme="minorHAnsi" w:cstheme="minorHAnsi"/>
          <w:sz w:val="24"/>
          <w:szCs w:val="22"/>
          <w:lang w:val="en-US"/>
        </w:rPr>
        <w:t>-</w:t>
      </w:r>
      <w:r w:rsidR="00D9323E" w:rsidRPr="007F0ED6">
        <w:rPr>
          <w:rFonts w:asciiTheme="minorHAnsi" w:hAnsiTheme="minorHAnsi" w:cstheme="minorHAnsi"/>
          <w:sz w:val="24"/>
          <w:szCs w:val="22"/>
          <w:lang w:val="en-US"/>
        </w:rPr>
        <w:t>IoT</w:t>
      </w:r>
      <w:r w:rsidR="007F0ED6">
        <w:rPr>
          <w:rFonts w:asciiTheme="minorHAnsi" w:hAnsiTheme="minorHAnsi" w:cstheme="minorHAnsi"/>
          <w:sz w:val="24"/>
          <w:szCs w:val="22"/>
          <w:lang w:val="en-US"/>
        </w:rPr>
        <w:t xml:space="preserve"> </w:t>
      </w:r>
      <w:r w:rsidR="00D9323E" w:rsidRPr="007F0ED6">
        <w:rPr>
          <w:rFonts w:asciiTheme="minorHAnsi" w:hAnsiTheme="minorHAnsi" w:cstheme="minorHAnsi"/>
          <w:sz w:val="24"/>
          <w:szCs w:val="22"/>
          <w:lang w:val="en-US"/>
        </w:rPr>
        <w:t>[4]</w:t>
      </w:r>
      <w:r w:rsidR="00253E01" w:rsidRPr="007F0ED6">
        <w:rPr>
          <w:rFonts w:asciiTheme="minorHAnsi" w:hAnsiTheme="minorHAnsi" w:cstheme="minorHAnsi"/>
          <w:sz w:val="24"/>
          <w:szCs w:val="22"/>
          <w:lang w:val="en-US"/>
        </w:rPr>
        <w:t>.</w:t>
      </w:r>
    </w:p>
    <w:p w14:paraId="59029380" w14:textId="54558C27" w:rsidR="007E5EEB" w:rsidRPr="007F0ED6" w:rsidRDefault="007E5EEB" w:rsidP="0073249D">
      <w:pPr>
        <w:rPr>
          <w:rFonts w:asciiTheme="minorHAnsi" w:hAnsiTheme="minorHAnsi" w:cstheme="minorHAnsi"/>
          <w:b/>
          <w:bCs/>
          <w:sz w:val="24"/>
          <w:szCs w:val="22"/>
          <w:lang w:val="en-US"/>
        </w:rPr>
      </w:pPr>
      <w:r w:rsidRPr="007F0ED6">
        <w:rPr>
          <w:rFonts w:asciiTheme="minorHAnsi" w:hAnsiTheme="minorHAnsi" w:cstheme="minorHAnsi"/>
          <w:b/>
          <w:bCs/>
          <w:sz w:val="24"/>
          <w:szCs w:val="22"/>
          <w:lang w:val="en-US"/>
        </w:rPr>
        <w:t xml:space="preserve">Proposal </w:t>
      </w:r>
      <w:r w:rsidR="007F0ED6">
        <w:rPr>
          <w:rFonts w:asciiTheme="minorHAnsi" w:hAnsiTheme="minorHAnsi" w:cstheme="minorHAnsi"/>
          <w:b/>
          <w:bCs/>
          <w:sz w:val="24"/>
          <w:szCs w:val="22"/>
          <w:lang w:val="en-US"/>
        </w:rPr>
        <w:t>1</w:t>
      </w:r>
      <w:r w:rsidRPr="007F0ED6">
        <w:rPr>
          <w:rFonts w:asciiTheme="minorHAnsi" w:hAnsiTheme="minorHAnsi" w:cstheme="minorHAnsi"/>
          <w:b/>
          <w:bCs/>
          <w:sz w:val="24"/>
          <w:szCs w:val="22"/>
          <w:lang w:val="en-US"/>
        </w:rPr>
        <w:t xml:space="preserve">: capture RAN3 progress on MT-UP EDT in the stage 2 specifications for </w:t>
      </w:r>
      <w:proofErr w:type="spellStart"/>
      <w:r w:rsidRPr="007F0ED6">
        <w:rPr>
          <w:rFonts w:asciiTheme="minorHAnsi" w:hAnsiTheme="minorHAnsi" w:cstheme="minorHAnsi"/>
          <w:b/>
          <w:bCs/>
          <w:sz w:val="24"/>
          <w:szCs w:val="22"/>
          <w:lang w:val="en-US"/>
        </w:rPr>
        <w:t>eMTC</w:t>
      </w:r>
      <w:proofErr w:type="spellEnd"/>
      <w:r w:rsidRPr="007F0ED6">
        <w:rPr>
          <w:rFonts w:asciiTheme="minorHAnsi" w:hAnsiTheme="minorHAnsi" w:cstheme="minorHAnsi"/>
          <w:b/>
          <w:bCs/>
          <w:sz w:val="24"/>
          <w:szCs w:val="22"/>
          <w:lang w:val="en-US"/>
        </w:rPr>
        <w:t xml:space="preserve"> and NB-IoT </w:t>
      </w:r>
    </w:p>
    <w:p w14:paraId="684ED27E" w14:textId="787E553F" w:rsidR="006145BC" w:rsidRDefault="006145BC" w:rsidP="006145BC">
      <w:pPr>
        <w:pStyle w:val="Heading2"/>
        <w:numPr>
          <w:ilvl w:val="1"/>
          <w:numId w:val="1"/>
        </w:numPr>
        <w:rPr>
          <w:rFonts w:asciiTheme="minorHAnsi" w:hAnsiTheme="minorHAnsi" w:cstheme="minorHAnsi"/>
          <w:b/>
          <w:color w:val="auto"/>
        </w:rPr>
      </w:pPr>
      <w:r>
        <w:rPr>
          <w:rFonts w:asciiTheme="minorHAnsi" w:hAnsiTheme="minorHAnsi" w:cstheme="minorHAnsi"/>
          <w:b/>
          <w:color w:val="auto"/>
        </w:rPr>
        <w:t>GWUS</w:t>
      </w:r>
    </w:p>
    <w:p w14:paraId="1FB290BE" w14:textId="5E88DD68" w:rsidR="00253E01" w:rsidRDefault="00253E01" w:rsidP="006145BC"/>
    <w:p w14:paraId="64C0F1C4" w14:textId="6BDA521A" w:rsidR="00303C86" w:rsidRPr="007F0ED6" w:rsidRDefault="00253E01" w:rsidP="0016248D">
      <w:pPr>
        <w:rPr>
          <w:rFonts w:asciiTheme="minorHAnsi" w:hAnsiTheme="minorHAnsi" w:cstheme="minorHAnsi"/>
          <w:sz w:val="24"/>
          <w:szCs w:val="24"/>
        </w:rPr>
      </w:pPr>
      <w:r w:rsidRPr="007F0ED6">
        <w:rPr>
          <w:rFonts w:asciiTheme="minorHAnsi" w:hAnsiTheme="minorHAnsi" w:cstheme="minorHAnsi"/>
          <w:sz w:val="24"/>
          <w:szCs w:val="24"/>
        </w:rPr>
        <w:lastRenderedPageBreak/>
        <w:t>The topic of GWUS has not been</w:t>
      </w:r>
      <w:r w:rsidR="009C0B75" w:rsidRPr="007F0ED6">
        <w:rPr>
          <w:rFonts w:asciiTheme="minorHAnsi" w:hAnsiTheme="minorHAnsi" w:cstheme="minorHAnsi"/>
          <w:sz w:val="24"/>
          <w:szCs w:val="24"/>
        </w:rPr>
        <w:t xml:space="preserve"> </w:t>
      </w:r>
      <w:r w:rsidRPr="007F0ED6">
        <w:rPr>
          <w:rFonts w:asciiTheme="minorHAnsi" w:hAnsiTheme="minorHAnsi" w:cstheme="minorHAnsi"/>
          <w:sz w:val="24"/>
          <w:szCs w:val="24"/>
        </w:rPr>
        <w:t>discussed in RAN3</w:t>
      </w:r>
      <w:r w:rsidR="00303C86" w:rsidRPr="007F0ED6">
        <w:rPr>
          <w:rFonts w:asciiTheme="minorHAnsi" w:hAnsiTheme="minorHAnsi" w:cstheme="minorHAnsi"/>
          <w:sz w:val="24"/>
          <w:szCs w:val="24"/>
        </w:rPr>
        <w:t>, however i</w:t>
      </w:r>
      <w:r w:rsidRPr="007F0ED6">
        <w:rPr>
          <w:rFonts w:asciiTheme="minorHAnsi" w:hAnsiTheme="minorHAnsi" w:cstheme="minorHAnsi"/>
          <w:sz w:val="24"/>
          <w:szCs w:val="24"/>
        </w:rPr>
        <w:t>n RAN3#105-Bis meeting,</w:t>
      </w:r>
      <w:r w:rsidR="0016248D" w:rsidRPr="007F0ED6">
        <w:rPr>
          <w:rFonts w:asciiTheme="minorHAnsi" w:hAnsiTheme="minorHAnsi" w:cstheme="minorHAnsi"/>
          <w:sz w:val="24"/>
          <w:szCs w:val="24"/>
        </w:rPr>
        <w:t xml:space="preserve"> following the LS from RAN2 [</w:t>
      </w:r>
      <w:r w:rsidR="00807BE9" w:rsidRPr="007F0ED6">
        <w:rPr>
          <w:rFonts w:asciiTheme="minorHAnsi" w:hAnsiTheme="minorHAnsi" w:cstheme="minorHAnsi"/>
          <w:sz w:val="24"/>
          <w:szCs w:val="24"/>
        </w:rPr>
        <w:t>5</w:t>
      </w:r>
      <w:r w:rsidR="0016248D" w:rsidRPr="007F0ED6">
        <w:rPr>
          <w:rFonts w:asciiTheme="minorHAnsi" w:hAnsiTheme="minorHAnsi" w:cstheme="minorHAnsi"/>
          <w:sz w:val="24"/>
          <w:szCs w:val="24"/>
        </w:rPr>
        <w:t>],</w:t>
      </w:r>
      <w:r w:rsidRPr="007F0ED6">
        <w:rPr>
          <w:rFonts w:asciiTheme="minorHAnsi" w:hAnsiTheme="minorHAnsi" w:cstheme="minorHAnsi"/>
          <w:sz w:val="24"/>
          <w:szCs w:val="24"/>
        </w:rPr>
        <w:t xml:space="preserve"> a discussion occurred about whether the CN should be aware or not of the usage of WUS. </w:t>
      </w:r>
      <w:r w:rsidR="00303C86" w:rsidRPr="007F0ED6">
        <w:rPr>
          <w:rFonts w:asciiTheme="minorHAnsi" w:hAnsiTheme="minorHAnsi" w:cstheme="minorHAnsi"/>
          <w:sz w:val="24"/>
          <w:szCs w:val="24"/>
        </w:rPr>
        <w:t>Based on the output from RAN2 meetings, it can be noted that:</w:t>
      </w:r>
    </w:p>
    <w:p w14:paraId="05EF18AA" w14:textId="7C8BED03" w:rsidR="00303C86" w:rsidRPr="007F0ED6" w:rsidRDefault="00303C86" w:rsidP="00303C86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z w:val="24"/>
          <w:szCs w:val="24"/>
        </w:rPr>
      </w:pPr>
      <w:r w:rsidRPr="007F0ED6">
        <w:rPr>
          <w:rFonts w:asciiTheme="minorHAnsi" w:hAnsiTheme="minorHAnsi" w:cstheme="minorHAnsi"/>
          <w:sz w:val="24"/>
          <w:szCs w:val="24"/>
        </w:rPr>
        <w:t>i</w:t>
      </w:r>
      <w:r w:rsidR="0016248D" w:rsidRPr="007F0ED6">
        <w:rPr>
          <w:rFonts w:asciiTheme="minorHAnsi" w:hAnsiTheme="minorHAnsi" w:cstheme="minorHAnsi"/>
          <w:sz w:val="24"/>
          <w:szCs w:val="24"/>
        </w:rPr>
        <w:t xml:space="preserve">n </w:t>
      </w:r>
      <w:r w:rsidR="0016248D" w:rsidRPr="007F0ED6">
        <w:rPr>
          <w:rFonts w:asciiTheme="minorHAnsi" w:hAnsiTheme="minorHAnsi" w:cstheme="minorHAnsi"/>
          <w:b/>
          <w:bCs/>
          <w:sz w:val="24"/>
          <w:szCs w:val="24"/>
        </w:rPr>
        <w:t>RAN2#102</w:t>
      </w:r>
      <w:r w:rsidR="0016248D" w:rsidRPr="007F0ED6">
        <w:rPr>
          <w:rFonts w:asciiTheme="minorHAnsi" w:hAnsiTheme="minorHAnsi" w:cstheme="minorHAnsi"/>
          <w:sz w:val="24"/>
          <w:szCs w:val="24"/>
        </w:rPr>
        <w:t>, it was agreed that in Rel-15 MME is not aware of WUS</w:t>
      </w:r>
      <w:r w:rsidRPr="007F0ED6">
        <w:rPr>
          <w:rFonts w:asciiTheme="minorHAnsi" w:hAnsiTheme="minorHAnsi" w:cstheme="minorHAnsi"/>
          <w:sz w:val="24"/>
          <w:szCs w:val="24"/>
        </w:rPr>
        <w:t>. This is</w:t>
      </w:r>
      <w:r w:rsidR="009C0B75" w:rsidRPr="007F0ED6">
        <w:rPr>
          <w:rFonts w:asciiTheme="minorHAnsi" w:hAnsiTheme="minorHAnsi" w:cstheme="minorHAnsi"/>
          <w:sz w:val="24"/>
          <w:szCs w:val="24"/>
        </w:rPr>
        <w:t xml:space="preserve"> indeed</w:t>
      </w:r>
      <w:r w:rsidRPr="007F0ED6">
        <w:rPr>
          <w:rFonts w:asciiTheme="minorHAnsi" w:hAnsiTheme="minorHAnsi" w:cstheme="minorHAnsi"/>
          <w:sz w:val="24"/>
          <w:szCs w:val="24"/>
        </w:rPr>
        <w:t xml:space="preserve"> logic</w:t>
      </w:r>
      <w:r w:rsidR="007F0ED6">
        <w:rPr>
          <w:rFonts w:asciiTheme="minorHAnsi" w:hAnsiTheme="minorHAnsi" w:cstheme="minorHAnsi"/>
          <w:sz w:val="24"/>
          <w:szCs w:val="24"/>
        </w:rPr>
        <w:t>al</w:t>
      </w:r>
      <w:r w:rsidRPr="007F0ED6">
        <w:rPr>
          <w:rFonts w:asciiTheme="minorHAnsi" w:hAnsiTheme="minorHAnsi" w:cstheme="minorHAnsi"/>
          <w:sz w:val="24"/>
          <w:szCs w:val="24"/>
        </w:rPr>
        <w:t>,</w:t>
      </w:r>
      <w:r w:rsidR="0016248D" w:rsidRPr="007F0ED6">
        <w:rPr>
          <w:rFonts w:asciiTheme="minorHAnsi" w:hAnsiTheme="minorHAnsi" w:cstheme="minorHAnsi"/>
          <w:sz w:val="24"/>
          <w:szCs w:val="24"/>
        </w:rPr>
        <w:t xml:space="preserve"> because when </w:t>
      </w:r>
      <w:proofErr w:type="spellStart"/>
      <w:r w:rsidR="0016248D" w:rsidRPr="007F0ED6">
        <w:rPr>
          <w:rFonts w:asciiTheme="minorHAnsi" w:hAnsiTheme="minorHAnsi" w:cstheme="minorHAnsi"/>
          <w:sz w:val="24"/>
          <w:szCs w:val="24"/>
        </w:rPr>
        <w:t>eDRX</w:t>
      </w:r>
      <w:proofErr w:type="spellEnd"/>
      <w:r w:rsidR="0016248D" w:rsidRPr="007F0ED6">
        <w:rPr>
          <w:rFonts w:asciiTheme="minorHAnsi" w:hAnsiTheme="minorHAnsi" w:cstheme="minorHAnsi"/>
          <w:sz w:val="24"/>
          <w:szCs w:val="24"/>
        </w:rPr>
        <w:t xml:space="preserve"> is used MME will anyway need to send the paging message </w:t>
      </w:r>
      <w:proofErr w:type="gramStart"/>
      <w:r w:rsidR="0016248D" w:rsidRPr="007F0ED6">
        <w:rPr>
          <w:rFonts w:asciiTheme="minorHAnsi" w:hAnsiTheme="minorHAnsi" w:cstheme="minorHAnsi"/>
          <w:sz w:val="24"/>
          <w:szCs w:val="24"/>
        </w:rPr>
        <w:t>a number of</w:t>
      </w:r>
      <w:proofErr w:type="gramEnd"/>
      <w:r w:rsidR="0016248D" w:rsidRPr="007F0ED6">
        <w:rPr>
          <w:rFonts w:asciiTheme="minorHAnsi" w:hAnsiTheme="minorHAnsi" w:cstheme="minorHAnsi"/>
          <w:sz w:val="24"/>
          <w:szCs w:val="24"/>
        </w:rPr>
        <w:t xml:space="preserve"> seconds before the PTW, so </w:t>
      </w:r>
      <w:r w:rsidR="009C0B75" w:rsidRPr="007F0ED6">
        <w:rPr>
          <w:rFonts w:asciiTheme="minorHAnsi" w:hAnsiTheme="minorHAnsi" w:cstheme="minorHAnsi"/>
          <w:sz w:val="24"/>
          <w:szCs w:val="24"/>
        </w:rPr>
        <w:t>this would not impact the S1AP behaviour</w:t>
      </w:r>
      <w:r w:rsidR="0016248D" w:rsidRPr="007F0ED6">
        <w:rPr>
          <w:rFonts w:asciiTheme="minorHAnsi" w:hAnsiTheme="minorHAnsi" w:cstheme="minorHAnsi"/>
          <w:sz w:val="24"/>
          <w:szCs w:val="24"/>
        </w:rPr>
        <w:t xml:space="preserve"> and MME does not need to be WUS-aware. </w:t>
      </w:r>
    </w:p>
    <w:p w14:paraId="09B11234" w14:textId="6C856843" w:rsidR="0016248D" w:rsidRPr="007F0ED6" w:rsidRDefault="00303C86" w:rsidP="00303C86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z w:val="24"/>
          <w:szCs w:val="24"/>
        </w:rPr>
      </w:pPr>
      <w:r w:rsidRPr="007F0ED6">
        <w:rPr>
          <w:rFonts w:asciiTheme="minorHAnsi" w:hAnsiTheme="minorHAnsi" w:cstheme="minorHAnsi"/>
          <w:sz w:val="24"/>
          <w:szCs w:val="24"/>
        </w:rPr>
        <w:t>a</w:t>
      </w:r>
      <w:r w:rsidR="0016248D" w:rsidRPr="007F0ED6">
        <w:rPr>
          <w:rFonts w:asciiTheme="minorHAnsi" w:hAnsiTheme="minorHAnsi" w:cstheme="minorHAnsi"/>
          <w:sz w:val="24"/>
          <w:szCs w:val="24"/>
        </w:rPr>
        <w:t xml:space="preserve">fter discussion at </w:t>
      </w:r>
      <w:r w:rsidR="0016248D" w:rsidRPr="007F0ED6">
        <w:rPr>
          <w:rFonts w:asciiTheme="minorHAnsi" w:hAnsiTheme="minorHAnsi" w:cstheme="minorHAnsi"/>
          <w:b/>
          <w:bCs/>
          <w:sz w:val="24"/>
          <w:szCs w:val="24"/>
        </w:rPr>
        <w:t>RAN2#107</w:t>
      </w:r>
      <w:r w:rsidR="0016248D" w:rsidRPr="007F0ED6">
        <w:rPr>
          <w:rFonts w:asciiTheme="minorHAnsi" w:hAnsiTheme="minorHAnsi" w:cstheme="minorHAnsi"/>
          <w:sz w:val="24"/>
          <w:szCs w:val="24"/>
        </w:rPr>
        <w:t xml:space="preserve">, it was observed that if the MME is not aware that the UE is being paged using WUS, then the MME may have a wrong understanding on when the UE will </w:t>
      </w:r>
      <w:proofErr w:type="gramStart"/>
      <w:r w:rsidR="0016248D" w:rsidRPr="007F0ED6">
        <w:rPr>
          <w:rFonts w:asciiTheme="minorHAnsi" w:hAnsiTheme="minorHAnsi" w:cstheme="minorHAnsi"/>
          <w:sz w:val="24"/>
          <w:szCs w:val="24"/>
        </w:rPr>
        <w:t>actually be</w:t>
      </w:r>
      <w:proofErr w:type="gramEnd"/>
      <w:r w:rsidR="0016248D" w:rsidRPr="007F0ED6">
        <w:rPr>
          <w:rFonts w:asciiTheme="minorHAnsi" w:hAnsiTheme="minorHAnsi" w:cstheme="minorHAnsi"/>
          <w:sz w:val="24"/>
          <w:szCs w:val="24"/>
        </w:rPr>
        <w:t xml:space="preserve"> paged. </w:t>
      </w:r>
    </w:p>
    <w:p w14:paraId="40E41400" w14:textId="65637615" w:rsidR="00303C86" w:rsidRPr="007F0ED6" w:rsidRDefault="0016248D" w:rsidP="00303C86">
      <w:pPr>
        <w:rPr>
          <w:rFonts w:asciiTheme="minorHAnsi" w:hAnsiTheme="minorHAnsi" w:cstheme="minorHAnsi"/>
          <w:sz w:val="24"/>
          <w:szCs w:val="24"/>
        </w:rPr>
      </w:pPr>
      <w:r w:rsidRPr="007F0ED6">
        <w:rPr>
          <w:rFonts w:asciiTheme="minorHAnsi" w:hAnsiTheme="minorHAnsi" w:cstheme="minorHAnsi"/>
          <w:sz w:val="24"/>
          <w:szCs w:val="24"/>
        </w:rPr>
        <w:t xml:space="preserve">Note that the above </w:t>
      </w:r>
      <w:r w:rsidR="00326935" w:rsidRPr="007F0ED6">
        <w:rPr>
          <w:rFonts w:asciiTheme="minorHAnsi" w:hAnsiTheme="minorHAnsi" w:cstheme="minorHAnsi"/>
          <w:sz w:val="24"/>
          <w:szCs w:val="24"/>
        </w:rPr>
        <w:t xml:space="preserve">last </w:t>
      </w:r>
      <w:r w:rsidRPr="007F0ED6">
        <w:rPr>
          <w:rFonts w:asciiTheme="minorHAnsi" w:hAnsiTheme="minorHAnsi" w:cstheme="minorHAnsi"/>
          <w:sz w:val="24"/>
          <w:szCs w:val="24"/>
        </w:rPr>
        <w:t>observation applies</w:t>
      </w:r>
      <w:r w:rsidR="00303C86" w:rsidRPr="007F0ED6">
        <w:rPr>
          <w:rFonts w:asciiTheme="minorHAnsi" w:hAnsiTheme="minorHAnsi" w:cstheme="minorHAnsi"/>
          <w:sz w:val="24"/>
          <w:szCs w:val="24"/>
        </w:rPr>
        <w:t xml:space="preserve"> anyway</w:t>
      </w:r>
      <w:r w:rsidRPr="007F0ED6">
        <w:rPr>
          <w:rFonts w:asciiTheme="minorHAnsi" w:hAnsiTheme="minorHAnsi" w:cstheme="minorHAnsi"/>
          <w:sz w:val="24"/>
          <w:szCs w:val="24"/>
        </w:rPr>
        <w:t xml:space="preserve"> to </w:t>
      </w:r>
      <w:r w:rsidRPr="007F0ED6">
        <w:rPr>
          <w:rFonts w:asciiTheme="minorHAnsi" w:hAnsiTheme="minorHAnsi" w:cstheme="minorHAnsi"/>
          <w:sz w:val="24"/>
          <w:szCs w:val="24"/>
          <w:u w:val="single"/>
        </w:rPr>
        <w:t>both Rel-15 WUS and Rel-16 WUS</w:t>
      </w:r>
      <w:r w:rsidRPr="007F0ED6">
        <w:rPr>
          <w:rFonts w:asciiTheme="minorHAnsi" w:hAnsiTheme="minorHAnsi" w:cstheme="minorHAnsi"/>
          <w:sz w:val="24"/>
          <w:szCs w:val="24"/>
        </w:rPr>
        <w:t>.</w:t>
      </w:r>
      <w:r w:rsidR="00303C86" w:rsidRPr="007F0ED6">
        <w:rPr>
          <w:rFonts w:asciiTheme="minorHAnsi" w:hAnsiTheme="minorHAnsi" w:cstheme="minorHAnsi"/>
          <w:sz w:val="24"/>
          <w:szCs w:val="24"/>
        </w:rPr>
        <w:t xml:space="preserve"> To our understanding, no changes will be required for Rel-16 GWUS </w:t>
      </w:r>
      <w:proofErr w:type="spellStart"/>
      <w:r w:rsidR="00303C86" w:rsidRPr="007F0ED6">
        <w:rPr>
          <w:rFonts w:asciiTheme="minorHAnsi" w:hAnsiTheme="minorHAnsi" w:cstheme="minorHAnsi"/>
          <w:sz w:val="24"/>
          <w:szCs w:val="24"/>
        </w:rPr>
        <w:t>w.r.t.</w:t>
      </w:r>
      <w:proofErr w:type="spellEnd"/>
      <w:r w:rsidR="00303C86" w:rsidRPr="007F0ED6">
        <w:rPr>
          <w:rFonts w:asciiTheme="minorHAnsi" w:hAnsiTheme="minorHAnsi" w:cstheme="minorHAnsi"/>
          <w:sz w:val="24"/>
          <w:szCs w:val="24"/>
        </w:rPr>
        <w:t xml:space="preserve"> to the paging strategy in MME, because</w:t>
      </w:r>
      <w:r w:rsidR="009C0B75" w:rsidRPr="007F0ED6">
        <w:rPr>
          <w:rFonts w:asciiTheme="minorHAnsi" w:hAnsiTheme="minorHAnsi" w:cstheme="minorHAnsi"/>
          <w:sz w:val="24"/>
          <w:szCs w:val="24"/>
        </w:rPr>
        <w:t xml:space="preserve"> the</w:t>
      </w:r>
      <w:r w:rsidR="00303C86" w:rsidRPr="007F0ED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03C86" w:rsidRPr="007F0ED6">
        <w:rPr>
          <w:rFonts w:asciiTheme="minorHAnsi" w:hAnsiTheme="minorHAnsi" w:cstheme="minorHAnsi"/>
          <w:sz w:val="24"/>
          <w:szCs w:val="24"/>
        </w:rPr>
        <w:t>eNB</w:t>
      </w:r>
      <w:proofErr w:type="spellEnd"/>
      <w:r w:rsidR="00303C86" w:rsidRPr="007F0ED6">
        <w:rPr>
          <w:rFonts w:asciiTheme="minorHAnsi" w:hAnsiTheme="minorHAnsi" w:cstheme="minorHAnsi"/>
          <w:sz w:val="24"/>
          <w:szCs w:val="24"/>
        </w:rPr>
        <w:t xml:space="preserve"> will page in legacy manner, i.e.</w:t>
      </w:r>
      <w:r w:rsidR="00326935" w:rsidRPr="007F0ED6">
        <w:rPr>
          <w:rFonts w:asciiTheme="minorHAnsi" w:hAnsiTheme="minorHAnsi" w:cstheme="minorHAnsi"/>
          <w:sz w:val="24"/>
          <w:szCs w:val="24"/>
        </w:rPr>
        <w:t>,</w:t>
      </w:r>
      <w:r w:rsidR="00303C86" w:rsidRPr="007F0ED6">
        <w:rPr>
          <w:rFonts w:asciiTheme="minorHAnsi" w:hAnsiTheme="minorHAnsi" w:cstheme="minorHAnsi"/>
          <w:sz w:val="24"/>
          <w:szCs w:val="24"/>
        </w:rPr>
        <w:t xml:space="preserve"> WUS is sent ahead of PO and consumed only by UEs supporting WUS as described in </w:t>
      </w:r>
      <w:r w:rsidR="009C0B75" w:rsidRPr="007F0ED6">
        <w:rPr>
          <w:rFonts w:asciiTheme="minorHAnsi" w:hAnsiTheme="minorHAnsi" w:cstheme="minorHAnsi"/>
          <w:sz w:val="24"/>
          <w:szCs w:val="24"/>
        </w:rPr>
        <w:t xml:space="preserve">TS </w:t>
      </w:r>
      <w:r w:rsidR="00303C86" w:rsidRPr="007F0ED6">
        <w:rPr>
          <w:rFonts w:asciiTheme="minorHAnsi" w:hAnsiTheme="minorHAnsi" w:cstheme="minorHAnsi"/>
          <w:sz w:val="24"/>
          <w:szCs w:val="24"/>
        </w:rPr>
        <w:t xml:space="preserve">36.304. The same argument holds </w:t>
      </w:r>
      <w:r w:rsidR="009C0B75" w:rsidRPr="007F0ED6">
        <w:rPr>
          <w:rFonts w:asciiTheme="minorHAnsi" w:hAnsiTheme="minorHAnsi" w:cstheme="minorHAnsi"/>
          <w:sz w:val="24"/>
          <w:szCs w:val="24"/>
        </w:rPr>
        <w:t xml:space="preserve">true </w:t>
      </w:r>
      <w:r w:rsidR="00303C86" w:rsidRPr="007F0ED6">
        <w:rPr>
          <w:rFonts w:asciiTheme="minorHAnsi" w:hAnsiTheme="minorHAnsi" w:cstheme="minorHAnsi"/>
          <w:sz w:val="24"/>
          <w:szCs w:val="24"/>
        </w:rPr>
        <w:t xml:space="preserve">for connection to 5GC, and AMF doesn’t have to be </w:t>
      </w:r>
      <w:r w:rsidR="00326935" w:rsidRPr="007F0ED6">
        <w:rPr>
          <w:rFonts w:asciiTheme="minorHAnsi" w:hAnsiTheme="minorHAnsi" w:cstheme="minorHAnsi"/>
          <w:sz w:val="24"/>
          <w:szCs w:val="24"/>
        </w:rPr>
        <w:t>(G)</w:t>
      </w:r>
      <w:r w:rsidR="00303C86" w:rsidRPr="007F0ED6">
        <w:rPr>
          <w:rFonts w:asciiTheme="minorHAnsi" w:hAnsiTheme="minorHAnsi" w:cstheme="minorHAnsi"/>
          <w:sz w:val="24"/>
          <w:szCs w:val="24"/>
        </w:rPr>
        <w:t>WUS-aware either.</w:t>
      </w:r>
    </w:p>
    <w:p w14:paraId="509DDEE8" w14:textId="3A50206B" w:rsidR="0016248D" w:rsidRPr="007F0ED6" w:rsidRDefault="00B64408" w:rsidP="00B64408">
      <w:pPr>
        <w:ind w:left="1300" w:hanging="130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Observation</w:t>
      </w:r>
      <w:r w:rsidRPr="007E5EE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1:</w:t>
      </w:r>
      <w:r w:rsidRPr="007E5EE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03C86" w:rsidRPr="007F0ED6">
        <w:rPr>
          <w:rFonts w:asciiTheme="minorHAnsi" w:hAnsiTheme="minorHAnsi" w:cstheme="minorHAnsi"/>
          <w:b/>
          <w:bCs/>
          <w:sz w:val="24"/>
          <w:szCs w:val="24"/>
        </w:rPr>
        <w:t>Follow the Rel-15 WUS procedures, no changes would be required in our understanding</w:t>
      </w:r>
      <w:r w:rsidR="009C0B75" w:rsidRPr="007F0ED6">
        <w:rPr>
          <w:rFonts w:asciiTheme="minorHAnsi" w:hAnsiTheme="minorHAnsi" w:cstheme="minorHAnsi"/>
          <w:b/>
          <w:bCs/>
          <w:sz w:val="24"/>
          <w:szCs w:val="24"/>
        </w:rPr>
        <w:t xml:space="preserve"> for Rel-16 GWUS</w:t>
      </w:r>
      <w:r w:rsidR="00303C86" w:rsidRPr="007F0ED6">
        <w:rPr>
          <w:rFonts w:asciiTheme="minorHAnsi" w:hAnsiTheme="minorHAnsi" w:cstheme="minorHAnsi"/>
          <w:b/>
          <w:bCs/>
          <w:sz w:val="24"/>
          <w:szCs w:val="24"/>
        </w:rPr>
        <w:t xml:space="preserve">, because </w:t>
      </w:r>
      <w:proofErr w:type="spellStart"/>
      <w:r w:rsidR="00303C86" w:rsidRPr="007F0ED6">
        <w:rPr>
          <w:rFonts w:asciiTheme="minorHAnsi" w:hAnsiTheme="minorHAnsi" w:cstheme="minorHAnsi"/>
          <w:b/>
          <w:bCs/>
          <w:sz w:val="24"/>
          <w:szCs w:val="24"/>
        </w:rPr>
        <w:t>eNB</w:t>
      </w:r>
      <w:proofErr w:type="spellEnd"/>
      <w:r w:rsidR="00303C86" w:rsidRPr="007F0ED6">
        <w:rPr>
          <w:rFonts w:asciiTheme="minorHAnsi" w:hAnsiTheme="minorHAnsi" w:cstheme="minorHAnsi"/>
          <w:b/>
          <w:bCs/>
          <w:sz w:val="24"/>
          <w:szCs w:val="24"/>
        </w:rPr>
        <w:t xml:space="preserve"> will page in legacy manner</w:t>
      </w:r>
      <w:r w:rsidR="009C0B75" w:rsidRPr="007F0ED6">
        <w:rPr>
          <w:rFonts w:asciiTheme="minorHAnsi" w:hAnsiTheme="minorHAnsi" w:cstheme="minorHAnsi"/>
          <w:b/>
          <w:bCs/>
          <w:sz w:val="24"/>
          <w:szCs w:val="24"/>
        </w:rPr>
        <w:t xml:space="preserve"> following TS 36.304</w:t>
      </w:r>
      <w:r w:rsidR="00F229E1" w:rsidRPr="007F0ED6">
        <w:rPr>
          <w:rFonts w:asciiTheme="minorHAnsi" w:hAnsiTheme="minorHAnsi" w:cstheme="minorHAnsi"/>
          <w:b/>
          <w:bCs/>
          <w:sz w:val="24"/>
          <w:szCs w:val="24"/>
        </w:rPr>
        <w:t xml:space="preserve">. </w:t>
      </w:r>
    </w:p>
    <w:p w14:paraId="30EDEE89" w14:textId="08205D3C" w:rsidR="007E5EEB" w:rsidRPr="00B64408" w:rsidRDefault="009C0B75" w:rsidP="00303C86">
      <w:pPr>
        <w:rPr>
          <w:rFonts w:ascii="Calibri" w:hAnsi="Calibri" w:cs="Calibri"/>
          <w:sz w:val="24"/>
          <w:szCs w:val="24"/>
        </w:rPr>
      </w:pPr>
      <w:r w:rsidRPr="00B64408">
        <w:rPr>
          <w:rFonts w:ascii="Calibri" w:hAnsi="Calibri" w:cs="Calibri"/>
          <w:sz w:val="24"/>
          <w:szCs w:val="24"/>
        </w:rPr>
        <w:t xml:space="preserve">In Rel-16, MME is aware whether the UE supports GWUS since it is MME which configures the UE, i.e., assigning a paging probability to the UE via NAS. </w:t>
      </w:r>
      <w:r w:rsidR="007E5EEB" w:rsidRPr="00B64408">
        <w:rPr>
          <w:rFonts w:ascii="Calibri" w:hAnsi="Calibri" w:cs="Calibri"/>
          <w:sz w:val="24"/>
          <w:szCs w:val="24"/>
        </w:rPr>
        <w:t>The mechanism of GWUS is further analysed in [</w:t>
      </w:r>
      <w:r w:rsidR="00807BE9" w:rsidRPr="00B64408">
        <w:rPr>
          <w:rFonts w:ascii="Calibri" w:hAnsi="Calibri" w:cs="Calibri"/>
          <w:sz w:val="24"/>
          <w:szCs w:val="24"/>
        </w:rPr>
        <w:t>6</w:t>
      </w:r>
      <w:r w:rsidR="007E5EEB" w:rsidRPr="00B64408">
        <w:rPr>
          <w:rFonts w:ascii="Calibri" w:hAnsi="Calibri" w:cs="Calibri"/>
          <w:sz w:val="24"/>
          <w:szCs w:val="24"/>
        </w:rPr>
        <w:t xml:space="preserve">]. </w:t>
      </w:r>
      <w:r w:rsidRPr="00B64408">
        <w:rPr>
          <w:rFonts w:ascii="Calibri" w:hAnsi="Calibri" w:cs="Calibri"/>
          <w:sz w:val="24"/>
          <w:szCs w:val="24"/>
        </w:rPr>
        <w:t xml:space="preserve">Considering that there is no specified signalling between the MME and the </w:t>
      </w:r>
      <w:proofErr w:type="spellStart"/>
      <w:r w:rsidRPr="00B64408">
        <w:rPr>
          <w:rFonts w:ascii="Calibri" w:hAnsi="Calibri" w:cs="Calibri"/>
          <w:sz w:val="24"/>
          <w:szCs w:val="24"/>
        </w:rPr>
        <w:t>eNB</w:t>
      </w:r>
      <w:proofErr w:type="spellEnd"/>
      <w:r w:rsidRPr="00B64408">
        <w:rPr>
          <w:rFonts w:ascii="Calibri" w:hAnsi="Calibri" w:cs="Calibri"/>
          <w:sz w:val="24"/>
          <w:szCs w:val="24"/>
        </w:rPr>
        <w:t xml:space="preserve">, </w:t>
      </w:r>
      <w:r w:rsidR="007E5EEB" w:rsidRPr="00B64408">
        <w:rPr>
          <w:rFonts w:ascii="Calibri" w:hAnsi="Calibri" w:cs="Calibri"/>
          <w:sz w:val="24"/>
          <w:szCs w:val="24"/>
        </w:rPr>
        <w:t xml:space="preserve">it does not necessarily </w:t>
      </w:r>
      <w:r w:rsidR="00326935" w:rsidRPr="00B64408">
        <w:rPr>
          <w:rFonts w:ascii="Calibri" w:hAnsi="Calibri" w:cs="Calibri"/>
          <w:sz w:val="24"/>
          <w:szCs w:val="24"/>
        </w:rPr>
        <w:t>guarantee</w:t>
      </w:r>
      <w:r w:rsidR="007E5EEB" w:rsidRPr="00B64408">
        <w:rPr>
          <w:rFonts w:ascii="Calibri" w:hAnsi="Calibri" w:cs="Calibri"/>
          <w:sz w:val="24"/>
          <w:szCs w:val="24"/>
        </w:rPr>
        <w:t xml:space="preserve"> that a particular </w:t>
      </w:r>
      <w:proofErr w:type="spellStart"/>
      <w:r w:rsidR="007E5EEB" w:rsidRPr="00B64408">
        <w:rPr>
          <w:rFonts w:ascii="Calibri" w:hAnsi="Calibri" w:cs="Calibri"/>
          <w:sz w:val="24"/>
          <w:szCs w:val="24"/>
        </w:rPr>
        <w:t>eNB</w:t>
      </w:r>
      <w:proofErr w:type="spellEnd"/>
      <w:r w:rsidR="007E5EEB" w:rsidRPr="00B64408">
        <w:rPr>
          <w:rFonts w:ascii="Calibri" w:hAnsi="Calibri" w:cs="Calibri"/>
          <w:sz w:val="24"/>
          <w:szCs w:val="24"/>
        </w:rPr>
        <w:t xml:space="preserve"> will support GWUS in a cell</w:t>
      </w:r>
      <w:r w:rsidR="00326935" w:rsidRPr="00B64408">
        <w:rPr>
          <w:rFonts w:ascii="Calibri" w:hAnsi="Calibri" w:cs="Calibri"/>
          <w:sz w:val="24"/>
          <w:szCs w:val="24"/>
        </w:rPr>
        <w:t>;</w:t>
      </w:r>
      <w:r w:rsidR="007E5EEB" w:rsidRPr="00B64408">
        <w:rPr>
          <w:rFonts w:ascii="Calibri" w:hAnsi="Calibri" w:cs="Calibri"/>
          <w:sz w:val="24"/>
          <w:szCs w:val="24"/>
        </w:rPr>
        <w:t xml:space="preserve"> unless one can</w:t>
      </w:r>
      <w:r w:rsidRPr="00B64408">
        <w:rPr>
          <w:rFonts w:ascii="Calibri" w:hAnsi="Calibri" w:cs="Calibri"/>
          <w:sz w:val="24"/>
          <w:szCs w:val="24"/>
        </w:rPr>
        <w:t xml:space="preserve"> assume that GWUS is </w:t>
      </w:r>
      <w:r w:rsidR="007E5EEB" w:rsidRPr="00B64408">
        <w:rPr>
          <w:rFonts w:ascii="Calibri" w:hAnsi="Calibri" w:cs="Calibri"/>
          <w:sz w:val="24"/>
          <w:szCs w:val="24"/>
        </w:rPr>
        <w:t xml:space="preserve">by default </w:t>
      </w:r>
      <w:r w:rsidRPr="00B64408">
        <w:rPr>
          <w:rFonts w:ascii="Calibri" w:hAnsi="Calibri" w:cs="Calibri"/>
          <w:sz w:val="24"/>
          <w:szCs w:val="24"/>
        </w:rPr>
        <w:t xml:space="preserve">enabled when sending the </w:t>
      </w:r>
      <w:r w:rsidR="007E5EEB" w:rsidRPr="00B64408">
        <w:rPr>
          <w:rFonts w:ascii="Calibri" w:hAnsi="Calibri" w:cs="Calibri"/>
          <w:sz w:val="24"/>
          <w:szCs w:val="24"/>
        </w:rPr>
        <w:t xml:space="preserve">S1 </w:t>
      </w:r>
      <w:r w:rsidRPr="00B64408">
        <w:rPr>
          <w:rFonts w:ascii="Calibri" w:hAnsi="Calibri" w:cs="Calibri"/>
          <w:sz w:val="24"/>
          <w:szCs w:val="24"/>
        </w:rPr>
        <w:t>paging request</w:t>
      </w:r>
      <w:r w:rsidR="007E5EEB" w:rsidRPr="00B64408">
        <w:rPr>
          <w:rFonts w:ascii="Calibri" w:hAnsi="Calibri" w:cs="Calibri"/>
          <w:sz w:val="24"/>
          <w:szCs w:val="24"/>
        </w:rPr>
        <w:t>, after</w:t>
      </w:r>
      <w:r w:rsidRPr="00B64408">
        <w:rPr>
          <w:rFonts w:ascii="Calibri" w:hAnsi="Calibri" w:cs="Calibri"/>
          <w:sz w:val="24"/>
          <w:szCs w:val="24"/>
        </w:rPr>
        <w:t xml:space="preserve"> the UE </w:t>
      </w:r>
      <w:r w:rsidR="007E5EEB" w:rsidRPr="00B64408">
        <w:rPr>
          <w:rFonts w:ascii="Calibri" w:hAnsi="Calibri" w:cs="Calibri"/>
          <w:sz w:val="24"/>
          <w:szCs w:val="24"/>
        </w:rPr>
        <w:t>ha</w:t>
      </w:r>
      <w:r w:rsidRPr="00B64408">
        <w:rPr>
          <w:rFonts w:ascii="Calibri" w:hAnsi="Calibri" w:cs="Calibri"/>
          <w:sz w:val="24"/>
          <w:szCs w:val="24"/>
        </w:rPr>
        <w:t xml:space="preserve">s </w:t>
      </w:r>
      <w:r w:rsidR="007E5EEB" w:rsidRPr="00B64408">
        <w:rPr>
          <w:rFonts w:ascii="Calibri" w:hAnsi="Calibri" w:cs="Calibri"/>
          <w:sz w:val="24"/>
          <w:szCs w:val="24"/>
        </w:rPr>
        <w:t xml:space="preserve">been </w:t>
      </w:r>
      <w:r w:rsidRPr="00B64408">
        <w:rPr>
          <w:rFonts w:ascii="Calibri" w:hAnsi="Calibri" w:cs="Calibri"/>
          <w:sz w:val="24"/>
          <w:szCs w:val="24"/>
        </w:rPr>
        <w:t>configured by the MME.</w:t>
      </w:r>
      <w:r w:rsidR="007E5EEB" w:rsidRPr="00B64408">
        <w:rPr>
          <w:rFonts w:ascii="Calibri" w:hAnsi="Calibri" w:cs="Calibri"/>
          <w:sz w:val="24"/>
          <w:szCs w:val="24"/>
        </w:rPr>
        <w:t xml:space="preserve"> Therefore, any solution to make MME aware that the </w:t>
      </w:r>
      <w:proofErr w:type="spellStart"/>
      <w:r w:rsidR="007E5EEB" w:rsidRPr="00B64408">
        <w:rPr>
          <w:rFonts w:ascii="Calibri" w:hAnsi="Calibri" w:cs="Calibri"/>
          <w:sz w:val="24"/>
          <w:szCs w:val="24"/>
        </w:rPr>
        <w:t>eNB</w:t>
      </w:r>
      <w:proofErr w:type="spellEnd"/>
      <w:r w:rsidR="007E5EEB" w:rsidRPr="00B64408">
        <w:rPr>
          <w:rFonts w:ascii="Calibri" w:hAnsi="Calibri" w:cs="Calibri"/>
          <w:sz w:val="24"/>
          <w:szCs w:val="24"/>
        </w:rPr>
        <w:t xml:space="preserve"> has used GWUS or enabled it after receiving the S1 paging does, in our sense</w:t>
      </w:r>
      <w:r w:rsidR="00B64408" w:rsidRPr="00B64408">
        <w:rPr>
          <w:rFonts w:ascii="Calibri" w:hAnsi="Calibri" w:cs="Calibri"/>
          <w:sz w:val="24"/>
          <w:szCs w:val="24"/>
        </w:rPr>
        <w:t>,</w:t>
      </w:r>
      <w:r w:rsidR="00326935" w:rsidRPr="00B64408">
        <w:rPr>
          <w:rFonts w:ascii="Calibri" w:hAnsi="Calibri" w:cs="Calibri"/>
          <w:sz w:val="24"/>
          <w:szCs w:val="24"/>
        </w:rPr>
        <w:t xml:space="preserve"> does</w:t>
      </w:r>
      <w:r w:rsidR="007E5EEB" w:rsidRPr="00B64408">
        <w:rPr>
          <w:rFonts w:ascii="Calibri" w:hAnsi="Calibri" w:cs="Calibri"/>
          <w:sz w:val="24"/>
          <w:szCs w:val="24"/>
        </w:rPr>
        <w:t xml:space="preserve"> not really require specification work and can be done via simple implementation or</w:t>
      </w:r>
      <w:r w:rsidR="00326935" w:rsidRPr="00B64408">
        <w:rPr>
          <w:rFonts w:ascii="Calibri" w:hAnsi="Calibri" w:cs="Calibri"/>
          <w:sz w:val="24"/>
          <w:szCs w:val="24"/>
        </w:rPr>
        <w:t xml:space="preserve"> supported via</w:t>
      </w:r>
      <w:r w:rsidR="007E5EEB" w:rsidRPr="00B64408">
        <w:rPr>
          <w:rFonts w:ascii="Calibri" w:hAnsi="Calibri" w:cs="Calibri"/>
          <w:sz w:val="24"/>
          <w:szCs w:val="24"/>
        </w:rPr>
        <w:t xml:space="preserve"> proprietary message.</w:t>
      </w:r>
    </w:p>
    <w:p w14:paraId="74431794" w14:textId="51636396" w:rsidR="00F229E1" w:rsidRPr="00B64408" w:rsidRDefault="007E5EEB" w:rsidP="00303C86">
      <w:pPr>
        <w:rPr>
          <w:rFonts w:asciiTheme="minorHAnsi" w:hAnsiTheme="minorHAnsi" w:cstheme="minorHAnsi"/>
          <w:sz w:val="24"/>
          <w:szCs w:val="24"/>
        </w:rPr>
      </w:pPr>
      <w:r w:rsidRPr="00B64408">
        <w:rPr>
          <w:rFonts w:ascii="Calibri" w:hAnsi="Calibri" w:cs="Calibri"/>
          <w:sz w:val="24"/>
          <w:szCs w:val="24"/>
        </w:rPr>
        <w:t>We propose hence to advise RAN2 to remove the EN mentioning MME impact on the usage of WUS from the stage 2 spec.</w:t>
      </w:r>
    </w:p>
    <w:p w14:paraId="2A663739" w14:textId="2B0FF279" w:rsidR="00F229E1" w:rsidRPr="00B64408" w:rsidRDefault="007E5EEB" w:rsidP="00A935A8">
      <w:pPr>
        <w:ind w:left="1304" w:hanging="1304"/>
        <w:rPr>
          <w:rFonts w:asciiTheme="minorHAnsi" w:hAnsiTheme="minorHAnsi" w:cstheme="minorHAnsi"/>
          <w:b/>
          <w:bCs/>
          <w:sz w:val="24"/>
          <w:szCs w:val="24"/>
        </w:rPr>
      </w:pPr>
      <w:r w:rsidRPr="00B64408">
        <w:rPr>
          <w:rFonts w:asciiTheme="minorHAnsi" w:hAnsiTheme="minorHAnsi" w:cstheme="minorHAnsi"/>
          <w:b/>
          <w:bCs/>
          <w:sz w:val="24"/>
          <w:szCs w:val="24"/>
        </w:rPr>
        <w:t xml:space="preserve">Proposal </w:t>
      </w:r>
      <w:proofErr w:type="gramStart"/>
      <w:r w:rsidRPr="00B64408">
        <w:rPr>
          <w:rFonts w:asciiTheme="minorHAnsi" w:hAnsiTheme="minorHAnsi" w:cstheme="minorHAnsi"/>
          <w:b/>
          <w:bCs/>
          <w:sz w:val="24"/>
          <w:szCs w:val="24"/>
        </w:rPr>
        <w:t>2 :</w:t>
      </w:r>
      <w:proofErr w:type="gramEnd"/>
      <w:r w:rsidRPr="00B6440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bookmarkStart w:id="1" w:name="_Hlk31019501"/>
      <w:r w:rsidR="00A935A8" w:rsidRPr="00B64408">
        <w:rPr>
          <w:rFonts w:asciiTheme="minorHAnsi" w:hAnsiTheme="minorHAnsi" w:cstheme="minorHAnsi"/>
          <w:b/>
          <w:bCs/>
          <w:sz w:val="24"/>
          <w:szCs w:val="24"/>
        </w:rPr>
        <w:t xml:space="preserve">    </w:t>
      </w:r>
      <w:r w:rsidRPr="00B64408">
        <w:rPr>
          <w:rFonts w:asciiTheme="minorHAnsi" w:hAnsiTheme="minorHAnsi" w:cstheme="minorHAnsi"/>
          <w:b/>
          <w:bCs/>
          <w:sz w:val="24"/>
          <w:szCs w:val="24"/>
        </w:rPr>
        <w:t xml:space="preserve">Advise RAN2 that RAN3 does not see any change required to the basic GWUS mechanism and to remove the EN from TS 36.300 for NB-IoT enhancements </w:t>
      </w:r>
      <w:r w:rsidR="00326935" w:rsidRPr="00B64408">
        <w:rPr>
          <w:rFonts w:asciiTheme="minorHAnsi" w:hAnsiTheme="minorHAnsi" w:cstheme="minorHAnsi"/>
          <w:b/>
          <w:bCs/>
          <w:sz w:val="24"/>
          <w:szCs w:val="24"/>
        </w:rPr>
        <w:t>“</w:t>
      </w:r>
      <w:r w:rsidRPr="00B64408">
        <w:rPr>
          <w:rFonts w:asciiTheme="minorHAnsi" w:hAnsiTheme="minorHAnsi" w:cstheme="minorHAnsi"/>
          <w:b/>
          <w:bCs/>
          <w:sz w:val="24"/>
          <w:szCs w:val="24"/>
        </w:rPr>
        <w:t>Editor’s Note: FFS whether the paging operation in the MME/AMF is aware of the use of GWUS</w:t>
      </w:r>
      <w:bookmarkEnd w:id="1"/>
      <w:r w:rsidR="00326935" w:rsidRPr="00B64408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p w14:paraId="2B62168B" w14:textId="0E06A724" w:rsidR="0016248D" w:rsidRDefault="0016248D" w:rsidP="0016248D"/>
    <w:p w14:paraId="5308768C" w14:textId="31DB1422" w:rsidR="006145BC" w:rsidRPr="0016248D" w:rsidRDefault="006145BC" w:rsidP="006145BC">
      <w:pPr>
        <w:pStyle w:val="Heading2"/>
        <w:rPr>
          <w:rFonts w:asciiTheme="minorHAnsi" w:hAnsiTheme="minorHAnsi" w:cstheme="minorHAnsi"/>
          <w:b/>
          <w:color w:val="auto"/>
        </w:rPr>
      </w:pPr>
      <w:r w:rsidRPr="0016248D">
        <w:rPr>
          <w:rFonts w:asciiTheme="minorHAnsi" w:hAnsiTheme="minorHAnsi" w:cstheme="minorHAnsi"/>
          <w:b/>
          <w:color w:val="auto"/>
        </w:rPr>
        <w:t>2.3 SON</w:t>
      </w:r>
    </w:p>
    <w:p w14:paraId="622C2807" w14:textId="52974182" w:rsidR="006145BC" w:rsidRDefault="006145BC" w:rsidP="006145BC"/>
    <w:p w14:paraId="1BAFD3D1" w14:textId="0CFE416B" w:rsidR="003D5D05" w:rsidRPr="00B64408" w:rsidRDefault="00A935A8" w:rsidP="006145BC">
      <w:pPr>
        <w:rPr>
          <w:rFonts w:asciiTheme="minorHAnsi" w:hAnsiTheme="minorHAnsi" w:cstheme="minorHAnsi"/>
          <w:sz w:val="24"/>
          <w:szCs w:val="24"/>
        </w:rPr>
      </w:pPr>
      <w:r w:rsidRPr="00B64408">
        <w:rPr>
          <w:rFonts w:asciiTheme="minorHAnsi" w:hAnsiTheme="minorHAnsi" w:cstheme="minorHAnsi"/>
          <w:sz w:val="24"/>
          <w:szCs w:val="24"/>
        </w:rPr>
        <w:t xml:space="preserve">The topic of SON ANR has not been discussed </w:t>
      </w:r>
      <w:r w:rsidR="00061E5A" w:rsidRPr="00B64408">
        <w:rPr>
          <w:rFonts w:asciiTheme="minorHAnsi" w:hAnsiTheme="minorHAnsi" w:cstheme="minorHAnsi"/>
          <w:sz w:val="24"/>
          <w:szCs w:val="24"/>
        </w:rPr>
        <w:t xml:space="preserve">in RAN3 </w:t>
      </w:r>
      <w:r w:rsidRPr="00B64408">
        <w:rPr>
          <w:rFonts w:asciiTheme="minorHAnsi" w:hAnsiTheme="minorHAnsi" w:cstheme="minorHAnsi"/>
          <w:sz w:val="24"/>
          <w:szCs w:val="24"/>
        </w:rPr>
        <w:t xml:space="preserve">since the beginning of the WI. </w:t>
      </w:r>
      <w:r w:rsidR="00B64408" w:rsidRPr="00B64408">
        <w:rPr>
          <w:rFonts w:asciiTheme="minorHAnsi" w:hAnsiTheme="minorHAnsi" w:cstheme="minorHAnsi"/>
          <w:sz w:val="24"/>
          <w:szCs w:val="24"/>
        </w:rPr>
        <w:t>Nevertheless, w</w:t>
      </w:r>
      <w:r w:rsidR="00326935" w:rsidRPr="00B64408">
        <w:rPr>
          <w:rFonts w:asciiTheme="minorHAnsi" w:hAnsiTheme="minorHAnsi" w:cstheme="minorHAnsi"/>
          <w:sz w:val="24"/>
          <w:szCs w:val="24"/>
        </w:rPr>
        <w:t>e</w:t>
      </w:r>
      <w:r w:rsidRPr="00B64408">
        <w:rPr>
          <w:rFonts w:asciiTheme="minorHAnsi" w:hAnsiTheme="minorHAnsi" w:cstheme="minorHAnsi"/>
          <w:sz w:val="24"/>
          <w:szCs w:val="24"/>
        </w:rPr>
        <w:t xml:space="preserve"> capture </w:t>
      </w:r>
      <w:r w:rsidR="00326935" w:rsidRPr="00B64408">
        <w:rPr>
          <w:rFonts w:asciiTheme="minorHAnsi" w:hAnsiTheme="minorHAnsi" w:cstheme="minorHAnsi"/>
          <w:sz w:val="24"/>
          <w:szCs w:val="24"/>
        </w:rPr>
        <w:t xml:space="preserve">in the table below </w:t>
      </w:r>
      <w:r w:rsidRPr="00B64408">
        <w:rPr>
          <w:rFonts w:asciiTheme="minorHAnsi" w:hAnsiTheme="minorHAnsi" w:cstheme="minorHAnsi"/>
          <w:sz w:val="24"/>
          <w:szCs w:val="24"/>
        </w:rPr>
        <w:t>some</w:t>
      </w:r>
      <w:r w:rsidR="00326935" w:rsidRPr="00B64408">
        <w:rPr>
          <w:rFonts w:asciiTheme="minorHAnsi" w:hAnsiTheme="minorHAnsi" w:cstheme="minorHAnsi"/>
          <w:sz w:val="24"/>
          <w:szCs w:val="24"/>
        </w:rPr>
        <w:t xml:space="preserve"> shared</w:t>
      </w:r>
      <w:r w:rsidRPr="00B64408">
        <w:rPr>
          <w:rFonts w:asciiTheme="minorHAnsi" w:hAnsiTheme="minorHAnsi" w:cstheme="minorHAnsi"/>
          <w:sz w:val="24"/>
          <w:szCs w:val="24"/>
        </w:rPr>
        <w:t xml:space="preserve"> </w:t>
      </w:r>
      <w:r w:rsidR="00326935" w:rsidRPr="00B64408">
        <w:rPr>
          <w:rFonts w:asciiTheme="minorHAnsi" w:hAnsiTheme="minorHAnsi" w:cstheme="minorHAnsi"/>
          <w:sz w:val="24"/>
          <w:szCs w:val="24"/>
        </w:rPr>
        <w:t>aspect</w:t>
      </w:r>
      <w:r w:rsidRPr="00B64408">
        <w:rPr>
          <w:rFonts w:asciiTheme="minorHAnsi" w:hAnsiTheme="minorHAnsi" w:cstheme="minorHAnsi"/>
          <w:sz w:val="24"/>
          <w:szCs w:val="24"/>
        </w:rPr>
        <w:t>s</w:t>
      </w:r>
      <w:r w:rsidR="00B64408" w:rsidRPr="00B64408">
        <w:rPr>
          <w:rFonts w:asciiTheme="minorHAnsi" w:hAnsiTheme="minorHAnsi" w:cstheme="minorHAnsi"/>
          <w:sz w:val="24"/>
          <w:szCs w:val="24"/>
        </w:rPr>
        <w:t xml:space="preserve"> among</w:t>
      </w:r>
      <w:r w:rsidRPr="00B64408">
        <w:rPr>
          <w:rFonts w:asciiTheme="minorHAnsi" w:hAnsiTheme="minorHAnsi" w:cstheme="minorHAnsi"/>
          <w:sz w:val="24"/>
          <w:szCs w:val="24"/>
        </w:rPr>
        <w:t xml:space="preserve"> </w:t>
      </w:r>
      <w:r w:rsidR="00326935" w:rsidRPr="00B64408">
        <w:rPr>
          <w:rFonts w:asciiTheme="minorHAnsi" w:hAnsiTheme="minorHAnsi" w:cstheme="minorHAnsi"/>
          <w:sz w:val="24"/>
          <w:szCs w:val="24"/>
        </w:rPr>
        <w:t>all the</w:t>
      </w:r>
      <w:r w:rsidR="003D5D05" w:rsidRPr="00B64408">
        <w:rPr>
          <w:rFonts w:asciiTheme="minorHAnsi" w:hAnsiTheme="minorHAnsi" w:cstheme="minorHAnsi"/>
          <w:sz w:val="24"/>
          <w:szCs w:val="24"/>
        </w:rPr>
        <w:t xml:space="preserve"> </w:t>
      </w:r>
      <w:r w:rsidR="00B64408" w:rsidRPr="00B64408">
        <w:rPr>
          <w:rFonts w:asciiTheme="minorHAnsi" w:hAnsiTheme="minorHAnsi" w:cstheme="minorHAnsi"/>
          <w:sz w:val="24"/>
          <w:szCs w:val="24"/>
        </w:rPr>
        <w:t>contribution</w:t>
      </w:r>
      <w:r w:rsidR="00326935" w:rsidRPr="00B64408">
        <w:rPr>
          <w:rFonts w:asciiTheme="minorHAnsi" w:hAnsiTheme="minorHAnsi" w:cstheme="minorHAnsi"/>
          <w:sz w:val="24"/>
          <w:szCs w:val="24"/>
        </w:rPr>
        <w:t>s</w:t>
      </w:r>
      <w:r w:rsidR="00B64408" w:rsidRPr="00B64408">
        <w:rPr>
          <w:rFonts w:asciiTheme="minorHAnsi" w:hAnsiTheme="minorHAnsi" w:cstheme="minorHAnsi"/>
          <w:sz w:val="24"/>
          <w:szCs w:val="24"/>
        </w:rPr>
        <w:t xml:space="preserve"> that have been submitted</w:t>
      </w:r>
      <w:r w:rsidR="003D5D05" w:rsidRPr="00B64408">
        <w:rPr>
          <w:rFonts w:asciiTheme="minorHAnsi" w:hAnsiTheme="minorHAnsi" w:cstheme="minorHAnsi"/>
          <w:sz w:val="24"/>
          <w:szCs w:val="24"/>
        </w:rPr>
        <w:t xml:space="preserve"> on</w:t>
      </w:r>
      <w:r w:rsidR="00B64408" w:rsidRPr="00B64408">
        <w:rPr>
          <w:rFonts w:asciiTheme="minorHAnsi" w:hAnsiTheme="minorHAnsi" w:cstheme="minorHAnsi"/>
          <w:sz w:val="24"/>
          <w:szCs w:val="24"/>
        </w:rPr>
        <w:t xml:space="preserve"> this</w:t>
      </w:r>
      <w:r w:rsidR="003D5D05" w:rsidRPr="00B64408">
        <w:rPr>
          <w:rFonts w:asciiTheme="minorHAnsi" w:hAnsiTheme="minorHAnsi" w:cstheme="minorHAnsi"/>
          <w:sz w:val="24"/>
          <w:szCs w:val="24"/>
        </w:rPr>
        <w:t xml:space="preserve"> topic so far.</w:t>
      </w:r>
      <w:r w:rsidRPr="00B64408">
        <w:rPr>
          <w:rFonts w:asciiTheme="minorHAnsi" w:hAnsiTheme="minorHAnsi" w:cstheme="minorHAnsi"/>
          <w:sz w:val="24"/>
          <w:szCs w:val="24"/>
        </w:rPr>
        <w:t xml:space="preserve"> 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3D5D05" w:rsidRPr="00B64408" w14:paraId="4B7F949D" w14:textId="77777777" w:rsidTr="003D5D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1615FD22" w14:textId="6AC1A451" w:rsidR="003D5D05" w:rsidRPr="00B64408" w:rsidRDefault="003D5D05" w:rsidP="006145BC">
            <w:pP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B64408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RAN3 SON aspects</w:t>
            </w:r>
          </w:p>
        </w:tc>
        <w:tc>
          <w:tcPr>
            <w:tcW w:w="3005" w:type="dxa"/>
          </w:tcPr>
          <w:p w14:paraId="649CBC2B" w14:textId="43B37FAE" w:rsidR="003D5D05" w:rsidRPr="00B64408" w:rsidRDefault="003D5D05" w:rsidP="006145B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B64408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Companies views</w:t>
            </w:r>
          </w:p>
        </w:tc>
        <w:tc>
          <w:tcPr>
            <w:tcW w:w="3006" w:type="dxa"/>
          </w:tcPr>
          <w:p w14:paraId="6BEBAE03" w14:textId="184B493C" w:rsidR="003D5D05" w:rsidRPr="00B64408" w:rsidRDefault="003D5D05" w:rsidP="006145B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B64408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Need to inform RAN2?</w:t>
            </w:r>
          </w:p>
        </w:tc>
      </w:tr>
      <w:tr w:rsidR="003D5D05" w:rsidRPr="00B64408" w14:paraId="55749007" w14:textId="77777777" w:rsidTr="003D5D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787517AF" w14:textId="37B832CB" w:rsidR="003D5D05" w:rsidRPr="00B64408" w:rsidRDefault="003D5D05" w:rsidP="003D5D0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64408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NPRACH Configuration exchange</w:t>
            </w:r>
          </w:p>
        </w:tc>
        <w:tc>
          <w:tcPr>
            <w:tcW w:w="3005" w:type="dxa"/>
          </w:tcPr>
          <w:p w14:paraId="55F62FB3" w14:textId="77777777" w:rsidR="00326935" w:rsidRPr="00B64408" w:rsidRDefault="003D5D05" w:rsidP="006145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B64408">
              <w:rPr>
                <w:rFonts w:asciiTheme="minorHAnsi" w:hAnsiTheme="minorHAnsi" w:cstheme="minorHAnsi"/>
                <w:sz w:val="24"/>
                <w:szCs w:val="24"/>
              </w:rPr>
              <w:t xml:space="preserve">Companies seem to share the view that exchanging the NPRACH configurations is beneficial for the purpose of RACH optimization, </w:t>
            </w:r>
          </w:p>
          <w:p w14:paraId="3F1A8DCF" w14:textId="2B96F29C" w:rsidR="003D5D05" w:rsidRPr="00B64408" w:rsidRDefault="00326935" w:rsidP="006145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B64408">
              <w:rPr>
                <w:rFonts w:asciiTheme="minorHAnsi" w:hAnsiTheme="minorHAnsi" w:cstheme="minorHAnsi"/>
                <w:sz w:val="24"/>
                <w:szCs w:val="24"/>
              </w:rPr>
              <w:t>But, d</w:t>
            </w:r>
            <w:r w:rsidR="003D5D05" w:rsidRPr="00B64408">
              <w:rPr>
                <w:rFonts w:asciiTheme="minorHAnsi" w:hAnsiTheme="minorHAnsi" w:cstheme="minorHAnsi"/>
                <w:sz w:val="24"/>
                <w:szCs w:val="24"/>
              </w:rPr>
              <w:t>ifferent views on how to do so [</w:t>
            </w:r>
            <w:r w:rsidR="00807BE9" w:rsidRPr="00B64408">
              <w:rPr>
                <w:rFonts w:asciiTheme="minorHAnsi" w:hAnsiTheme="minorHAnsi" w:cstheme="minorHAnsi"/>
                <w:sz w:val="24"/>
                <w:szCs w:val="24"/>
              </w:rPr>
              <w:t>7</w:t>
            </w:r>
            <w:r w:rsidR="003D5D05" w:rsidRPr="00B64408">
              <w:rPr>
                <w:rFonts w:asciiTheme="minorHAnsi" w:hAnsiTheme="minorHAnsi" w:cstheme="minorHAnsi"/>
                <w:sz w:val="24"/>
                <w:szCs w:val="24"/>
              </w:rPr>
              <w:t>][</w:t>
            </w:r>
            <w:r w:rsidR="00807BE9" w:rsidRPr="00B64408">
              <w:rPr>
                <w:rFonts w:asciiTheme="minorHAnsi" w:hAnsiTheme="minorHAnsi" w:cstheme="minorHAnsi"/>
                <w:sz w:val="24"/>
                <w:szCs w:val="24"/>
              </w:rPr>
              <w:t>8</w:t>
            </w:r>
            <w:r w:rsidR="003D5D05" w:rsidRPr="00B64408">
              <w:rPr>
                <w:rFonts w:asciiTheme="minorHAnsi" w:hAnsiTheme="minorHAnsi" w:cstheme="minorHAnsi"/>
                <w:sz w:val="24"/>
                <w:szCs w:val="24"/>
              </w:rPr>
              <w:t>]</w:t>
            </w:r>
          </w:p>
        </w:tc>
        <w:tc>
          <w:tcPr>
            <w:tcW w:w="3006" w:type="dxa"/>
          </w:tcPr>
          <w:p w14:paraId="78BF1424" w14:textId="3B51FF4C" w:rsidR="003D5D05" w:rsidRPr="00B64408" w:rsidRDefault="003D5D05" w:rsidP="006145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B6440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No</w:t>
            </w:r>
            <w:r w:rsidR="00B64408" w:rsidRPr="00B64408">
              <w:rPr>
                <w:rFonts w:asciiTheme="minorHAnsi" w:hAnsiTheme="minorHAnsi" w:cstheme="minorHAnsi"/>
                <w:sz w:val="24"/>
                <w:szCs w:val="24"/>
              </w:rPr>
              <w:t>, RAN3 can decide how to exchange the NPRACH configurations based on RAN2 TS 36.331 agreements</w:t>
            </w:r>
          </w:p>
        </w:tc>
      </w:tr>
      <w:tr w:rsidR="003D5D05" w:rsidRPr="00B64408" w14:paraId="2E915747" w14:textId="77777777" w:rsidTr="003D5D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73C64C8F" w14:textId="7E59FE15" w:rsidR="003D5D05" w:rsidRPr="00B64408" w:rsidRDefault="003D5D05" w:rsidP="003D5D0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64408">
              <w:rPr>
                <w:rFonts w:asciiTheme="minorHAnsi" w:hAnsiTheme="minorHAnsi" w:cstheme="minorHAnsi"/>
                <w:sz w:val="24"/>
                <w:szCs w:val="24"/>
              </w:rPr>
              <w:t>ANR Report Exchange</w:t>
            </w:r>
          </w:p>
        </w:tc>
        <w:tc>
          <w:tcPr>
            <w:tcW w:w="3005" w:type="dxa"/>
          </w:tcPr>
          <w:p w14:paraId="1973F8FF" w14:textId="107B029C" w:rsidR="003D5D05" w:rsidRPr="00B64408" w:rsidRDefault="003D5D05" w:rsidP="006145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B64408">
              <w:rPr>
                <w:rFonts w:asciiTheme="minorHAnsi" w:hAnsiTheme="minorHAnsi" w:cstheme="minorHAnsi"/>
                <w:sz w:val="24"/>
                <w:szCs w:val="24"/>
              </w:rPr>
              <w:t>Different views on whether such exchange need</w:t>
            </w:r>
            <w:r w:rsidR="00D9323E" w:rsidRPr="00B64408">
              <w:rPr>
                <w:rFonts w:asciiTheme="minorHAnsi" w:hAnsiTheme="minorHAnsi" w:cstheme="minorHAnsi"/>
                <w:sz w:val="24"/>
                <w:szCs w:val="24"/>
              </w:rPr>
              <w:t>s</w:t>
            </w:r>
            <w:r w:rsidRPr="00B64408">
              <w:rPr>
                <w:rFonts w:asciiTheme="minorHAnsi" w:hAnsiTheme="minorHAnsi" w:cstheme="minorHAnsi"/>
                <w:sz w:val="24"/>
                <w:szCs w:val="24"/>
              </w:rPr>
              <w:t xml:space="preserve"> to be specified or supported via proprietary message [</w:t>
            </w:r>
            <w:r w:rsidR="00807BE9" w:rsidRPr="00B64408">
              <w:rPr>
                <w:rFonts w:asciiTheme="minorHAnsi" w:hAnsiTheme="minorHAnsi" w:cstheme="minorHAnsi"/>
                <w:sz w:val="24"/>
                <w:szCs w:val="24"/>
              </w:rPr>
              <w:t>7</w:t>
            </w:r>
            <w:r w:rsidRPr="00B64408">
              <w:rPr>
                <w:rFonts w:asciiTheme="minorHAnsi" w:hAnsiTheme="minorHAnsi" w:cstheme="minorHAnsi"/>
                <w:sz w:val="24"/>
                <w:szCs w:val="24"/>
              </w:rPr>
              <w:t>][</w:t>
            </w:r>
            <w:r w:rsidR="00807BE9" w:rsidRPr="00B64408">
              <w:rPr>
                <w:rFonts w:asciiTheme="minorHAnsi" w:hAnsiTheme="minorHAnsi" w:cstheme="minorHAnsi"/>
                <w:sz w:val="24"/>
                <w:szCs w:val="24"/>
              </w:rPr>
              <w:t>8</w:t>
            </w:r>
            <w:r w:rsidRPr="00B64408">
              <w:rPr>
                <w:rFonts w:asciiTheme="minorHAnsi" w:hAnsiTheme="minorHAnsi" w:cstheme="minorHAnsi"/>
                <w:sz w:val="24"/>
                <w:szCs w:val="24"/>
              </w:rPr>
              <w:t>]</w:t>
            </w:r>
          </w:p>
        </w:tc>
        <w:tc>
          <w:tcPr>
            <w:tcW w:w="3006" w:type="dxa"/>
          </w:tcPr>
          <w:p w14:paraId="1124099C" w14:textId="1D97C536" w:rsidR="003D5D05" w:rsidRPr="00B64408" w:rsidRDefault="003D5D05" w:rsidP="006145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B6440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No</w:t>
            </w:r>
            <w:r w:rsidR="00B64408" w:rsidRPr="00B6440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 w:rsidR="00B64408" w:rsidRPr="00B64408">
              <w:rPr>
                <w:rFonts w:asciiTheme="minorHAnsi" w:hAnsiTheme="minorHAnsi" w:cstheme="minorHAnsi"/>
                <w:sz w:val="24"/>
                <w:szCs w:val="24"/>
              </w:rPr>
              <w:t xml:space="preserve"> not impacting RAN2 stage 2</w:t>
            </w:r>
          </w:p>
        </w:tc>
      </w:tr>
      <w:tr w:rsidR="003D5D05" w:rsidRPr="00B64408" w14:paraId="34C31928" w14:textId="77777777" w:rsidTr="003D5D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7EF9931D" w14:textId="441D6252" w:rsidR="003D5D05" w:rsidRPr="00B64408" w:rsidRDefault="003D5D05" w:rsidP="003D5D0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64408">
              <w:rPr>
                <w:rFonts w:asciiTheme="minorHAnsi" w:hAnsiTheme="minorHAnsi" w:cstheme="minorHAnsi"/>
                <w:sz w:val="24"/>
                <w:szCs w:val="24"/>
              </w:rPr>
              <w:t xml:space="preserve">RLF </w:t>
            </w:r>
          </w:p>
        </w:tc>
        <w:tc>
          <w:tcPr>
            <w:tcW w:w="3005" w:type="dxa"/>
          </w:tcPr>
          <w:p w14:paraId="478DB639" w14:textId="31FF62CF" w:rsidR="003D5D05" w:rsidRPr="00B64408" w:rsidRDefault="003D5D05" w:rsidP="006145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B64408">
              <w:rPr>
                <w:rFonts w:asciiTheme="minorHAnsi" w:hAnsiTheme="minorHAnsi" w:cstheme="minorHAnsi"/>
                <w:sz w:val="24"/>
                <w:szCs w:val="24"/>
              </w:rPr>
              <w:t>Similar view</w:t>
            </w:r>
            <w:r w:rsidR="00D9323E" w:rsidRPr="00B64408">
              <w:rPr>
                <w:rFonts w:asciiTheme="minorHAnsi" w:hAnsiTheme="minorHAnsi" w:cstheme="minorHAnsi"/>
                <w:sz w:val="24"/>
                <w:szCs w:val="24"/>
              </w:rPr>
              <w:t xml:space="preserve"> between companies</w:t>
            </w:r>
          </w:p>
        </w:tc>
        <w:tc>
          <w:tcPr>
            <w:tcW w:w="3006" w:type="dxa"/>
          </w:tcPr>
          <w:p w14:paraId="229477C2" w14:textId="2D5B2EDF" w:rsidR="003D5D05" w:rsidRPr="00B64408" w:rsidRDefault="003D5D05" w:rsidP="006145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B6440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Yes</w:t>
            </w:r>
            <w:r w:rsidR="00B64408" w:rsidRPr="00B64408">
              <w:rPr>
                <w:rFonts w:asciiTheme="minorHAnsi" w:hAnsiTheme="minorHAnsi" w:cstheme="minorHAnsi"/>
                <w:sz w:val="24"/>
                <w:szCs w:val="24"/>
              </w:rPr>
              <w:t>, there is a pending editor’s note pending on RAN3 progress</w:t>
            </w:r>
          </w:p>
        </w:tc>
      </w:tr>
    </w:tbl>
    <w:p w14:paraId="7AD9E687" w14:textId="77777777" w:rsidR="003D5D05" w:rsidRPr="00B64408" w:rsidRDefault="003D5D05" w:rsidP="006145BC">
      <w:pPr>
        <w:rPr>
          <w:rFonts w:asciiTheme="minorHAnsi" w:hAnsiTheme="minorHAnsi" w:cstheme="minorHAnsi"/>
          <w:sz w:val="24"/>
          <w:szCs w:val="24"/>
        </w:rPr>
      </w:pPr>
    </w:p>
    <w:p w14:paraId="0FB8E987" w14:textId="7DE24857" w:rsidR="00A935A8" w:rsidRPr="00B64408" w:rsidRDefault="003D5D05" w:rsidP="006145BC">
      <w:pPr>
        <w:rPr>
          <w:rFonts w:asciiTheme="minorHAnsi" w:hAnsiTheme="minorHAnsi" w:cstheme="minorHAnsi"/>
          <w:sz w:val="24"/>
          <w:szCs w:val="24"/>
        </w:rPr>
      </w:pPr>
      <w:proofErr w:type="spellStart"/>
      <w:r w:rsidRPr="00B64408">
        <w:rPr>
          <w:rFonts w:asciiTheme="minorHAnsi" w:hAnsiTheme="minorHAnsi" w:cstheme="minorHAnsi"/>
          <w:sz w:val="24"/>
          <w:szCs w:val="24"/>
        </w:rPr>
        <w:t>W.r.t.</w:t>
      </w:r>
      <w:proofErr w:type="spellEnd"/>
      <w:r w:rsidRPr="00B64408">
        <w:rPr>
          <w:rFonts w:asciiTheme="minorHAnsi" w:hAnsiTheme="minorHAnsi" w:cstheme="minorHAnsi"/>
          <w:sz w:val="24"/>
          <w:szCs w:val="24"/>
        </w:rPr>
        <w:t xml:space="preserve"> the RAN2 progress captured in the stage 2 </w:t>
      </w:r>
      <w:r w:rsidR="00B64408" w:rsidRPr="00B64408">
        <w:rPr>
          <w:rFonts w:asciiTheme="minorHAnsi" w:hAnsiTheme="minorHAnsi" w:cstheme="minorHAnsi"/>
          <w:sz w:val="24"/>
          <w:szCs w:val="24"/>
        </w:rPr>
        <w:t xml:space="preserve">running </w:t>
      </w:r>
      <w:r w:rsidRPr="00B64408">
        <w:rPr>
          <w:rFonts w:asciiTheme="minorHAnsi" w:hAnsiTheme="minorHAnsi" w:cstheme="minorHAnsi"/>
          <w:sz w:val="24"/>
          <w:szCs w:val="24"/>
        </w:rPr>
        <w:t>CRs</w:t>
      </w:r>
      <w:r w:rsidR="00D9323E" w:rsidRPr="00B64408">
        <w:rPr>
          <w:rFonts w:asciiTheme="minorHAnsi" w:hAnsiTheme="minorHAnsi" w:cstheme="minorHAnsi"/>
          <w:sz w:val="24"/>
          <w:szCs w:val="24"/>
        </w:rPr>
        <w:t>, it can be</w:t>
      </w:r>
      <w:r w:rsidR="00A935A8" w:rsidRPr="00B64408">
        <w:rPr>
          <w:rFonts w:asciiTheme="minorHAnsi" w:hAnsiTheme="minorHAnsi" w:cstheme="minorHAnsi"/>
          <w:sz w:val="24"/>
          <w:szCs w:val="24"/>
        </w:rPr>
        <w:t xml:space="preserve"> </w:t>
      </w:r>
      <w:r w:rsidRPr="00B64408">
        <w:rPr>
          <w:rFonts w:asciiTheme="minorHAnsi" w:hAnsiTheme="minorHAnsi" w:cstheme="minorHAnsi"/>
          <w:sz w:val="24"/>
          <w:szCs w:val="24"/>
        </w:rPr>
        <w:t>highlight</w:t>
      </w:r>
      <w:r w:rsidR="00D9323E" w:rsidRPr="00B64408">
        <w:rPr>
          <w:rFonts w:asciiTheme="minorHAnsi" w:hAnsiTheme="minorHAnsi" w:cstheme="minorHAnsi"/>
          <w:sz w:val="24"/>
          <w:szCs w:val="24"/>
        </w:rPr>
        <w:t>ed</w:t>
      </w:r>
      <w:r w:rsidR="00A935A8" w:rsidRPr="00B64408">
        <w:rPr>
          <w:rFonts w:asciiTheme="minorHAnsi" w:hAnsiTheme="minorHAnsi" w:cstheme="minorHAnsi"/>
          <w:sz w:val="24"/>
          <w:szCs w:val="24"/>
        </w:rPr>
        <w:t xml:space="preserve"> that there </w:t>
      </w:r>
      <w:r w:rsidR="00B64408" w:rsidRPr="00B64408">
        <w:rPr>
          <w:rFonts w:asciiTheme="minorHAnsi" w:hAnsiTheme="minorHAnsi" w:cstheme="minorHAnsi"/>
          <w:sz w:val="24"/>
          <w:szCs w:val="24"/>
        </w:rPr>
        <w:t>are</w:t>
      </w:r>
      <w:r w:rsidR="00A935A8" w:rsidRPr="00B64408">
        <w:rPr>
          <w:rFonts w:asciiTheme="minorHAnsi" w:hAnsiTheme="minorHAnsi" w:cstheme="minorHAnsi"/>
          <w:sz w:val="24"/>
          <w:szCs w:val="24"/>
        </w:rPr>
        <w:t xml:space="preserve"> no RAN3 impact</w:t>
      </w:r>
      <w:r w:rsidR="00B64408" w:rsidRPr="00B64408">
        <w:rPr>
          <w:rFonts w:asciiTheme="minorHAnsi" w:hAnsiTheme="minorHAnsi" w:cstheme="minorHAnsi"/>
          <w:sz w:val="24"/>
          <w:szCs w:val="24"/>
        </w:rPr>
        <w:t>s</w:t>
      </w:r>
      <w:r w:rsidR="00A935A8" w:rsidRPr="00B64408">
        <w:rPr>
          <w:rFonts w:asciiTheme="minorHAnsi" w:hAnsiTheme="minorHAnsi" w:cstheme="minorHAnsi"/>
          <w:sz w:val="24"/>
          <w:szCs w:val="24"/>
        </w:rPr>
        <w:t xml:space="preserve"> with the support of SON </w:t>
      </w:r>
      <w:r w:rsidR="00D9323E" w:rsidRPr="00B64408">
        <w:rPr>
          <w:rFonts w:asciiTheme="minorHAnsi" w:hAnsiTheme="minorHAnsi" w:cstheme="minorHAnsi"/>
          <w:sz w:val="24"/>
          <w:szCs w:val="24"/>
        </w:rPr>
        <w:t xml:space="preserve">for Rel-16 </w:t>
      </w:r>
      <w:r w:rsidR="00A935A8" w:rsidRPr="00B64408">
        <w:rPr>
          <w:rFonts w:asciiTheme="minorHAnsi" w:hAnsiTheme="minorHAnsi" w:cstheme="minorHAnsi"/>
          <w:sz w:val="24"/>
          <w:szCs w:val="24"/>
        </w:rPr>
        <w:t>[</w:t>
      </w:r>
      <w:r w:rsidR="00807BE9" w:rsidRPr="00B64408">
        <w:rPr>
          <w:rFonts w:asciiTheme="minorHAnsi" w:hAnsiTheme="minorHAnsi" w:cstheme="minorHAnsi"/>
          <w:sz w:val="24"/>
          <w:szCs w:val="24"/>
        </w:rPr>
        <w:t>7</w:t>
      </w:r>
      <w:r w:rsidR="00A935A8" w:rsidRPr="00B64408">
        <w:rPr>
          <w:rFonts w:asciiTheme="minorHAnsi" w:hAnsiTheme="minorHAnsi" w:cstheme="minorHAnsi"/>
          <w:sz w:val="24"/>
          <w:szCs w:val="24"/>
        </w:rPr>
        <w:t>][</w:t>
      </w:r>
      <w:r w:rsidR="00807BE9" w:rsidRPr="00B64408">
        <w:rPr>
          <w:rFonts w:asciiTheme="minorHAnsi" w:hAnsiTheme="minorHAnsi" w:cstheme="minorHAnsi"/>
          <w:sz w:val="24"/>
          <w:szCs w:val="24"/>
        </w:rPr>
        <w:t>8</w:t>
      </w:r>
      <w:r w:rsidR="00A935A8" w:rsidRPr="00B64408">
        <w:rPr>
          <w:rFonts w:asciiTheme="minorHAnsi" w:hAnsiTheme="minorHAnsi" w:cstheme="minorHAnsi"/>
          <w:sz w:val="24"/>
          <w:szCs w:val="24"/>
        </w:rPr>
        <w:t>]</w:t>
      </w:r>
      <w:r w:rsidR="00D9323E" w:rsidRPr="00B64408">
        <w:rPr>
          <w:rFonts w:asciiTheme="minorHAnsi" w:hAnsiTheme="minorHAnsi" w:cstheme="minorHAnsi"/>
          <w:sz w:val="24"/>
          <w:szCs w:val="24"/>
        </w:rPr>
        <w:t xml:space="preserve"> and no change</w:t>
      </w:r>
      <w:r w:rsidR="00B64408" w:rsidRPr="00B64408">
        <w:rPr>
          <w:rFonts w:asciiTheme="minorHAnsi" w:hAnsiTheme="minorHAnsi" w:cstheme="minorHAnsi"/>
          <w:sz w:val="24"/>
          <w:szCs w:val="24"/>
        </w:rPr>
        <w:t>d</w:t>
      </w:r>
      <w:r w:rsidR="00D9323E" w:rsidRPr="00B64408">
        <w:rPr>
          <w:rFonts w:asciiTheme="minorHAnsi" w:hAnsiTheme="minorHAnsi" w:cstheme="minorHAnsi"/>
          <w:sz w:val="24"/>
          <w:szCs w:val="24"/>
        </w:rPr>
        <w:t xml:space="preserve"> for NB-IoT</w:t>
      </w:r>
      <w:r w:rsidR="00A935A8" w:rsidRPr="00B64408">
        <w:rPr>
          <w:rFonts w:asciiTheme="minorHAnsi" w:hAnsiTheme="minorHAnsi" w:cstheme="minorHAnsi"/>
          <w:sz w:val="24"/>
          <w:szCs w:val="24"/>
        </w:rPr>
        <w:t>.</w:t>
      </w:r>
      <w:r w:rsidRPr="00B64408">
        <w:rPr>
          <w:rFonts w:asciiTheme="minorHAnsi" w:hAnsiTheme="minorHAnsi" w:cstheme="minorHAnsi"/>
          <w:sz w:val="24"/>
          <w:szCs w:val="24"/>
        </w:rPr>
        <w:t xml:space="preserve"> Therefore, we can propose to update the EN on the RAN3 impacts in the dedicate</w:t>
      </w:r>
      <w:r w:rsidR="00D9323E" w:rsidRPr="00B64408">
        <w:rPr>
          <w:rFonts w:asciiTheme="minorHAnsi" w:hAnsiTheme="minorHAnsi" w:cstheme="minorHAnsi"/>
          <w:sz w:val="24"/>
          <w:szCs w:val="24"/>
        </w:rPr>
        <w:t>d</w:t>
      </w:r>
      <w:r w:rsidRPr="00B64408">
        <w:rPr>
          <w:rFonts w:asciiTheme="minorHAnsi" w:hAnsiTheme="minorHAnsi" w:cstheme="minorHAnsi"/>
          <w:sz w:val="24"/>
          <w:szCs w:val="24"/>
        </w:rPr>
        <w:t xml:space="preserve"> SON section </w:t>
      </w:r>
      <w:r w:rsidR="00807BE9" w:rsidRPr="00B64408">
        <w:rPr>
          <w:rFonts w:asciiTheme="minorHAnsi" w:hAnsiTheme="minorHAnsi" w:cstheme="minorHAnsi"/>
          <w:sz w:val="24"/>
          <w:szCs w:val="24"/>
        </w:rPr>
        <w:t>22.3.2a</w:t>
      </w:r>
      <w:r w:rsidRPr="00B64408">
        <w:rPr>
          <w:rFonts w:asciiTheme="minorHAnsi" w:hAnsiTheme="minorHAnsi" w:cstheme="minorHAnsi"/>
          <w:sz w:val="24"/>
          <w:szCs w:val="24"/>
        </w:rPr>
        <w:t xml:space="preserve"> [</w:t>
      </w:r>
      <w:r w:rsidR="00807BE9" w:rsidRPr="00B64408">
        <w:rPr>
          <w:rFonts w:asciiTheme="minorHAnsi" w:hAnsiTheme="minorHAnsi" w:cstheme="minorHAnsi"/>
          <w:sz w:val="24"/>
          <w:szCs w:val="24"/>
        </w:rPr>
        <w:t>4</w:t>
      </w:r>
      <w:r w:rsidRPr="00B64408">
        <w:rPr>
          <w:rFonts w:asciiTheme="minorHAnsi" w:hAnsiTheme="minorHAnsi" w:cstheme="minorHAnsi"/>
          <w:sz w:val="24"/>
          <w:szCs w:val="24"/>
        </w:rPr>
        <w:t>]</w:t>
      </w:r>
      <w:r w:rsidR="00D9323E" w:rsidRPr="00B64408">
        <w:rPr>
          <w:rFonts w:asciiTheme="minorHAnsi" w:hAnsiTheme="minorHAnsi" w:cstheme="minorHAnsi"/>
          <w:sz w:val="24"/>
          <w:szCs w:val="24"/>
        </w:rPr>
        <w:t xml:space="preserve"> to remove any pending action </w:t>
      </w:r>
      <w:r w:rsidR="00B64408" w:rsidRPr="00B64408">
        <w:rPr>
          <w:rFonts w:asciiTheme="minorHAnsi" w:hAnsiTheme="minorHAnsi" w:cstheme="minorHAnsi"/>
          <w:sz w:val="24"/>
          <w:szCs w:val="24"/>
        </w:rPr>
        <w:t>from</w:t>
      </w:r>
      <w:r w:rsidR="00D9323E" w:rsidRPr="00B64408">
        <w:rPr>
          <w:rFonts w:asciiTheme="minorHAnsi" w:hAnsiTheme="minorHAnsi" w:cstheme="minorHAnsi"/>
          <w:sz w:val="24"/>
          <w:szCs w:val="24"/>
        </w:rPr>
        <w:t xml:space="preserve"> RAN3</w:t>
      </w:r>
      <w:r w:rsidRPr="00B64408">
        <w:rPr>
          <w:rFonts w:asciiTheme="minorHAnsi" w:hAnsiTheme="minorHAnsi" w:cstheme="minorHAnsi"/>
          <w:sz w:val="24"/>
          <w:szCs w:val="24"/>
        </w:rPr>
        <w:t>.</w:t>
      </w:r>
    </w:p>
    <w:p w14:paraId="33982E21" w14:textId="19845C67" w:rsidR="003D5D05" w:rsidRPr="00B64408" w:rsidRDefault="003D5D05" w:rsidP="006145BC">
      <w:pPr>
        <w:rPr>
          <w:rFonts w:asciiTheme="minorHAnsi" w:hAnsiTheme="minorHAnsi" w:cstheme="minorHAnsi"/>
          <w:sz w:val="24"/>
          <w:szCs w:val="24"/>
        </w:rPr>
      </w:pPr>
      <w:r w:rsidRPr="00B64408">
        <w:rPr>
          <w:rFonts w:asciiTheme="minorHAnsi" w:hAnsiTheme="minorHAnsi" w:cstheme="minorHAnsi"/>
          <w:sz w:val="24"/>
          <w:szCs w:val="24"/>
        </w:rPr>
        <w:t xml:space="preserve">Regarding RLF support, which seems a converging point between companies and that may affect RAN2, we propose to inform RAN2 </w:t>
      </w:r>
      <w:r w:rsidR="00B64408" w:rsidRPr="00B64408">
        <w:rPr>
          <w:rFonts w:asciiTheme="minorHAnsi" w:hAnsiTheme="minorHAnsi" w:cstheme="minorHAnsi"/>
          <w:sz w:val="24"/>
          <w:szCs w:val="24"/>
        </w:rPr>
        <w:t xml:space="preserve">to </w:t>
      </w:r>
      <w:r w:rsidRPr="00B64408">
        <w:rPr>
          <w:rFonts w:asciiTheme="minorHAnsi" w:hAnsiTheme="minorHAnsi" w:cstheme="minorHAnsi"/>
          <w:sz w:val="24"/>
          <w:szCs w:val="24"/>
        </w:rPr>
        <w:t>remov</w:t>
      </w:r>
      <w:r w:rsidR="00B64408" w:rsidRPr="00B64408">
        <w:rPr>
          <w:rFonts w:asciiTheme="minorHAnsi" w:hAnsiTheme="minorHAnsi" w:cstheme="minorHAnsi"/>
          <w:sz w:val="24"/>
          <w:szCs w:val="24"/>
        </w:rPr>
        <w:t>e</w:t>
      </w:r>
      <w:r w:rsidRPr="00B64408">
        <w:rPr>
          <w:rFonts w:asciiTheme="minorHAnsi" w:hAnsiTheme="minorHAnsi" w:cstheme="minorHAnsi"/>
          <w:sz w:val="24"/>
          <w:szCs w:val="24"/>
        </w:rPr>
        <w:t xml:space="preserve"> the related EN</w:t>
      </w:r>
      <w:r w:rsidR="00807BE9" w:rsidRPr="00B64408">
        <w:rPr>
          <w:rFonts w:asciiTheme="minorHAnsi" w:hAnsiTheme="minorHAnsi" w:cstheme="minorHAnsi"/>
          <w:sz w:val="24"/>
          <w:szCs w:val="24"/>
        </w:rPr>
        <w:t>s</w:t>
      </w:r>
      <w:r w:rsidRPr="00B64408">
        <w:rPr>
          <w:rFonts w:asciiTheme="minorHAnsi" w:hAnsiTheme="minorHAnsi" w:cstheme="minorHAnsi"/>
          <w:sz w:val="24"/>
          <w:szCs w:val="24"/>
        </w:rPr>
        <w:t xml:space="preserve"> in section </w:t>
      </w:r>
      <w:r w:rsidR="00807BE9" w:rsidRPr="00B64408">
        <w:rPr>
          <w:rFonts w:asciiTheme="minorHAnsi" w:hAnsiTheme="minorHAnsi" w:cstheme="minorHAnsi"/>
          <w:sz w:val="24"/>
          <w:szCs w:val="24"/>
        </w:rPr>
        <w:t>22.4.2.x of</w:t>
      </w:r>
      <w:r w:rsidR="00D9323E" w:rsidRPr="00B64408">
        <w:rPr>
          <w:rFonts w:asciiTheme="minorHAnsi" w:hAnsiTheme="minorHAnsi" w:cstheme="minorHAnsi"/>
          <w:sz w:val="24"/>
          <w:szCs w:val="24"/>
        </w:rPr>
        <w:t xml:space="preserve"> </w:t>
      </w:r>
      <w:r w:rsidRPr="00B64408">
        <w:rPr>
          <w:rFonts w:asciiTheme="minorHAnsi" w:hAnsiTheme="minorHAnsi" w:cstheme="minorHAnsi"/>
          <w:sz w:val="24"/>
          <w:szCs w:val="24"/>
        </w:rPr>
        <w:t>[</w:t>
      </w:r>
      <w:r w:rsidR="00807BE9" w:rsidRPr="00B64408">
        <w:rPr>
          <w:rFonts w:asciiTheme="minorHAnsi" w:hAnsiTheme="minorHAnsi" w:cstheme="minorHAnsi"/>
          <w:sz w:val="24"/>
          <w:szCs w:val="24"/>
        </w:rPr>
        <w:t>4</w:t>
      </w:r>
      <w:r w:rsidRPr="00B64408">
        <w:rPr>
          <w:rFonts w:asciiTheme="minorHAnsi" w:hAnsiTheme="minorHAnsi" w:cstheme="minorHAnsi"/>
          <w:sz w:val="24"/>
          <w:szCs w:val="24"/>
        </w:rPr>
        <w:t>]</w:t>
      </w:r>
      <w:r w:rsidR="00807BE9" w:rsidRPr="00B64408">
        <w:rPr>
          <w:rFonts w:asciiTheme="minorHAnsi" w:hAnsiTheme="minorHAnsi" w:cstheme="minorHAnsi"/>
          <w:sz w:val="24"/>
          <w:szCs w:val="24"/>
        </w:rPr>
        <w:t>.</w:t>
      </w:r>
    </w:p>
    <w:p w14:paraId="6F40C080" w14:textId="1F4C8907" w:rsidR="003D5D05" w:rsidRPr="00B64408" w:rsidRDefault="003D5D05" w:rsidP="00B64408">
      <w:pPr>
        <w:ind w:left="1134" w:hanging="1134"/>
        <w:rPr>
          <w:rFonts w:asciiTheme="minorHAnsi" w:hAnsiTheme="minorHAnsi" w:cstheme="minorHAnsi"/>
          <w:b/>
          <w:bCs/>
          <w:sz w:val="24"/>
          <w:szCs w:val="24"/>
        </w:rPr>
      </w:pPr>
      <w:r w:rsidRPr="00B64408">
        <w:rPr>
          <w:rFonts w:asciiTheme="minorHAnsi" w:hAnsiTheme="minorHAnsi" w:cstheme="minorHAnsi"/>
          <w:b/>
          <w:bCs/>
          <w:sz w:val="24"/>
          <w:szCs w:val="24"/>
        </w:rPr>
        <w:t xml:space="preserve">Proposal 3: </w:t>
      </w:r>
      <w:r w:rsidR="00B64408" w:rsidRPr="00B64408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B64408">
        <w:rPr>
          <w:rFonts w:asciiTheme="minorHAnsi" w:hAnsiTheme="minorHAnsi" w:cstheme="minorHAnsi"/>
          <w:b/>
          <w:bCs/>
          <w:sz w:val="24"/>
          <w:szCs w:val="24"/>
        </w:rPr>
        <w:t xml:space="preserve">Inform RAN2 that no RAN3 impact is foreseen </w:t>
      </w:r>
      <w:proofErr w:type="gramStart"/>
      <w:r w:rsidRPr="00B64408">
        <w:rPr>
          <w:rFonts w:asciiTheme="minorHAnsi" w:hAnsiTheme="minorHAnsi" w:cstheme="minorHAnsi"/>
          <w:b/>
          <w:bCs/>
          <w:sz w:val="24"/>
          <w:szCs w:val="24"/>
        </w:rPr>
        <w:t>in light of</w:t>
      </w:r>
      <w:proofErr w:type="gramEnd"/>
      <w:r w:rsidRPr="00B64408">
        <w:rPr>
          <w:rFonts w:asciiTheme="minorHAnsi" w:hAnsiTheme="minorHAnsi" w:cstheme="minorHAnsi"/>
          <w:b/>
          <w:bCs/>
          <w:sz w:val="24"/>
          <w:szCs w:val="24"/>
        </w:rPr>
        <w:t xml:space="preserve"> the stage 2 spec</w:t>
      </w:r>
      <w:r w:rsidR="00B64408" w:rsidRPr="00B64408">
        <w:rPr>
          <w:rFonts w:asciiTheme="minorHAnsi" w:hAnsiTheme="minorHAnsi" w:cstheme="minorHAnsi"/>
          <w:b/>
          <w:bCs/>
          <w:sz w:val="24"/>
          <w:szCs w:val="24"/>
        </w:rPr>
        <w:t>ifications</w:t>
      </w:r>
      <w:r w:rsidRPr="00B64408">
        <w:rPr>
          <w:rFonts w:asciiTheme="minorHAnsi" w:hAnsiTheme="minorHAnsi" w:cstheme="minorHAnsi"/>
          <w:b/>
          <w:bCs/>
          <w:sz w:val="24"/>
          <w:szCs w:val="24"/>
        </w:rPr>
        <w:t xml:space="preserve"> and to </w:t>
      </w:r>
      <w:r w:rsidR="00807BE9" w:rsidRPr="00B64408">
        <w:rPr>
          <w:rFonts w:asciiTheme="minorHAnsi" w:hAnsiTheme="minorHAnsi" w:cstheme="minorHAnsi"/>
          <w:b/>
          <w:bCs/>
          <w:sz w:val="24"/>
          <w:szCs w:val="24"/>
        </w:rPr>
        <w:t>update the EN in the SON section</w:t>
      </w:r>
      <w:r w:rsidRPr="00B64408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13EBA7DD" w14:textId="77777777" w:rsidR="00061E5A" w:rsidRPr="00A935A8" w:rsidRDefault="00061E5A" w:rsidP="006145BC">
      <w:pPr>
        <w:rPr>
          <w:rFonts w:asciiTheme="minorHAnsi" w:hAnsiTheme="minorHAnsi" w:cstheme="minorHAnsi"/>
          <w:sz w:val="22"/>
          <w:szCs w:val="22"/>
        </w:rPr>
      </w:pPr>
    </w:p>
    <w:p w14:paraId="2C8152B5" w14:textId="77777777" w:rsidR="0073249D" w:rsidRPr="007D3E81" w:rsidRDefault="0073249D" w:rsidP="0073249D">
      <w:pPr>
        <w:pStyle w:val="Heading1"/>
        <w:rPr>
          <w:lang w:eastAsia="zh-CN"/>
        </w:rPr>
      </w:pPr>
      <w:r>
        <w:rPr>
          <w:lang w:eastAsia="zh-CN"/>
        </w:rPr>
        <w:t xml:space="preserve">3 </w:t>
      </w:r>
      <w:r w:rsidRPr="007D3E81">
        <w:rPr>
          <w:lang w:eastAsia="zh-CN"/>
        </w:rPr>
        <w:t>Conclusion</w:t>
      </w:r>
    </w:p>
    <w:p w14:paraId="550AE67C" w14:textId="62F6730F" w:rsidR="0073249D" w:rsidRPr="00B64408" w:rsidRDefault="0073249D" w:rsidP="003D5D05">
      <w:pPr>
        <w:pStyle w:val="BodyText"/>
        <w:rPr>
          <w:rFonts w:asciiTheme="minorHAnsi" w:eastAsiaTheme="minorHAnsi" w:hAnsiTheme="minorHAnsi" w:cstheme="minorHAnsi"/>
          <w:b/>
          <w:bCs/>
          <w:color w:val="auto"/>
          <w:sz w:val="24"/>
          <w:szCs w:val="24"/>
          <w:lang w:val="en-US" w:eastAsia="zh-CN"/>
        </w:rPr>
      </w:pPr>
      <w:r w:rsidRPr="00B64408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In the previous section</w:t>
      </w:r>
      <w:r w:rsidR="00B64408" w:rsidRPr="00B64408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,</w:t>
      </w:r>
      <w:r w:rsidRPr="00B64408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we </w:t>
      </w:r>
      <w:r w:rsidR="00B64408" w:rsidRPr="00B64408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have </w:t>
      </w:r>
      <w:r w:rsidRPr="00B64408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discussed</w:t>
      </w:r>
      <w:r w:rsidR="00D9323E" w:rsidRPr="00B64408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, based on RAN3 </w:t>
      </w:r>
      <w:r w:rsidR="00B64408" w:rsidRPr="00B64408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current </w:t>
      </w:r>
      <w:r w:rsidR="00D9323E" w:rsidRPr="00B64408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progress for </w:t>
      </w:r>
      <w:proofErr w:type="spellStart"/>
      <w:r w:rsidR="00D9323E" w:rsidRPr="00B64408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eMTC</w:t>
      </w:r>
      <w:proofErr w:type="spellEnd"/>
      <w:r w:rsidR="00D9323E" w:rsidRPr="00B64408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and NB-IoT, the relevant sections in stage 2 CRs for TS 36.300 that require updates</w:t>
      </w:r>
      <w:r w:rsidR="00B64408" w:rsidRPr="00B64408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;</w:t>
      </w:r>
    </w:p>
    <w:p w14:paraId="4812BB07" w14:textId="26F314DF" w:rsidR="00D9323E" w:rsidRPr="00B64408" w:rsidRDefault="00D9323E" w:rsidP="0073249D">
      <w:pPr>
        <w:pStyle w:val="BodyText"/>
        <w:rPr>
          <w:rFonts w:asciiTheme="minorHAnsi" w:hAnsiTheme="minorHAnsi" w:cstheme="minorHAnsi"/>
          <w:bCs/>
          <w:color w:val="000000" w:themeColor="text1"/>
          <w:sz w:val="24"/>
          <w:szCs w:val="24"/>
          <w:u w:val="single"/>
          <w:lang w:val="en-US"/>
        </w:rPr>
      </w:pPr>
      <w:r w:rsidRPr="00B64408">
        <w:rPr>
          <w:rFonts w:asciiTheme="minorHAnsi" w:hAnsiTheme="minorHAnsi" w:cstheme="minorHAnsi"/>
          <w:bCs/>
          <w:color w:val="000000" w:themeColor="text1"/>
          <w:sz w:val="24"/>
          <w:szCs w:val="24"/>
          <w:u w:val="single"/>
          <w:lang w:val="en-US"/>
        </w:rPr>
        <w:t>For MT-EDT:</w:t>
      </w:r>
    </w:p>
    <w:p w14:paraId="3C254DF8" w14:textId="0C9BD0B8" w:rsidR="00D9323E" w:rsidRPr="00B64408" w:rsidRDefault="00D9323E" w:rsidP="00B64408">
      <w:pPr>
        <w:ind w:left="1304" w:hanging="1304"/>
        <w:rPr>
          <w:rFonts w:asciiTheme="minorHAnsi" w:hAnsiTheme="minorHAnsi" w:cstheme="minorHAnsi"/>
          <w:b/>
          <w:bCs/>
          <w:sz w:val="24"/>
          <w:szCs w:val="24"/>
          <w:lang w:val="en-US"/>
        </w:rPr>
      </w:pPr>
      <w:r w:rsidRPr="00B64408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Proposal </w:t>
      </w:r>
      <w:proofErr w:type="gramStart"/>
      <w:r w:rsidRPr="00B64408">
        <w:rPr>
          <w:rFonts w:asciiTheme="minorHAnsi" w:hAnsiTheme="minorHAnsi" w:cstheme="minorHAnsi"/>
          <w:b/>
          <w:bCs/>
          <w:sz w:val="24"/>
          <w:szCs w:val="24"/>
          <w:lang w:val="en-US"/>
        </w:rPr>
        <w:t>1 :</w:t>
      </w:r>
      <w:proofErr w:type="gramEnd"/>
      <w:r w:rsidR="00B64408" w:rsidRPr="00B64408">
        <w:rPr>
          <w:rFonts w:asciiTheme="minorHAnsi" w:hAnsiTheme="minorHAnsi" w:cstheme="minorHAnsi"/>
          <w:b/>
          <w:bCs/>
          <w:sz w:val="24"/>
          <w:szCs w:val="24"/>
          <w:lang w:val="en-US"/>
        </w:rPr>
        <w:tab/>
        <w:t>C</w:t>
      </w:r>
      <w:r w:rsidRPr="00B64408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apture RAN3 progress on MT-UP EDT in the stage 2 specifications for </w:t>
      </w:r>
      <w:proofErr w:type="spellStart"/>
      <w:r w:rsidRPr="00B64408">
        <w:rPr>
          <w:rFonts w:asciiTheme="minorHAnsi" w:hAnsiTheme="minorHAnsi" w:cstheme="minorHAnsi"/>
          <w:b/>
          <w:bCs/>
          <w:sz w:val="24"/>
          <w:szCs w:val="24"/>
          <w:lang w:val="en-US"/>
        </w:rPr>
        <w:t>eMTC</w:t>
      </w:r>
      <w:proofErr w:type="spellEnd"/>
      <w:r w:rsidRPr="00B64408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 and NB-IoT </w:t>
      </w:r>
    </w:p>
    <w:p w14:paraId="4BD6115B" w14:textId="5AC6C023" w:rsidR="00D9323E" w:rsidRPr="00B64408" w:rsidRDefault="00D9323E" w:rsidP="00D9323E">
      <w:pPr>
        <w:rPr>
          <w:rFonts w:asciiTheme="minorHAnsi" w:hAnsiTheme="minorHAnsi" w:cstheme="minorHAnsi"/>
          <w:sz w:val="24"/>
          <w:szCs w:val="24"/>
          <w:u w:val="single"/>
          <w:lang w:val="en-US"/>
        </w:rPr>
      </w:pPr>
      <w:r w:rsidRPr="00B64408">
        <w:rPr>
          <w:rFonts w:asciiTheme="minorHAnsi" w:hAnsiTheme="minorHAnsi" w:cstheme="minorHAnsi"/>
          <w:sz w:val="24"/>
          <w:szCs w:val="24"/>
          <w:u w:val="single"/>
          <w:lang w:val="en-US"/>
        </w:rPr>
        <w:t>For GWUS:</w:t>
      </w:r>
    </w:p>
    <w:p w14:paraId="7E2CE7F3" w14:textId="77777777" w:rsidR="00D9323E" w:rsidRPr="00B64408" w:rsidRDefault="00D9323E" w:rsidP="00D9323E">
      <w:pPr>
        <w:ind w:left="1304" w:hanging="1304"/>
        <w:rPr>
          <w:rFonts w:asciiTheme="minorHAnsi" w:hAnsiTheme="minorHAnsi" w:cstheme="minorHAnsi"/>
          <w:b/>
          <w:bCs/>
          <w:sz w:val="24"/>
          <w:szCs w:val="24"/>
        </w:rPr>
      </w:pPr>
      <w:r w:rsidRPr="00B64408">
        <w:rPr>
          <w:rFonts w:asciiTheme="minorHAnsi" w:hAnsiTheme="minorHAnsi" w:cstheme="minorHAnsi"/>
          <w:b/>
          <w:bCs/>
          <w:sz w:val="24"/>
          <w:szCs w:val="24"/>
        </w:rPr>
        <w:t xml:space="preserve">Observation1: Follow the Rel-15 WUS procedures, no changes would be required in our understanding for Rel-16 GWUS, because </w:t>
      </w:r>
      <w:proofErr w:type="spellStart"/>
      <w:r w:rsidRPr="00B64408">
        <w:rPr>
          <w:rFonts w:asciiTheme="minorHAnsi" w:hAnsiTheme="minorHAnsi" w:cstheme="minorHAnsi"/>
          <w:b/>
          <w:bCs/>
          <w:sz w:val="24"/>
          <w:szCs w:val="24"/>
        </w:rPr>
        <w:t>eNB</w:t>
      </w:r>
      <w:proofErr w:type="spellEnd"/>
      <w:r w:rsidRPr="00B64408">
        <w:rPr>
          <w:rFonts w:asciiTheme="minorHAnsi" w:hAnsiTheme="minorHAnsi" w:cstheme="minorHAnsi"/>
          <w:b/>
          <w:bCs/>
          <w:sz w:val="24"/>
          <w:szCs w:val="24"/>
        </w:rPr>
        <w:t xml:space="preserve"> will page in legacy manner following TS 36.304. </w:t>
      </w:r>
    </w:p>
    <w:p w14:paraId="1BCB52B6" w14:textId="77777777" w:rsidR="00D9323E" w:rsidRPr="00B64408" w:rsidRDefault="00D9323E" w:rsidP="00D9323E">
      <w:pPr>
        <w:ind w:left="1304" w:hanging="1304"/>
        <w:rPr>
          <w:rFonts w:asciiTheme="minorHAnsi" w:hAnsiTheme="minorHAnsi" w:cstheme="minorHAnsi"/>
          <w:b/>
          <w:bCs/>
          <w:sz w:val="24"/>
          <w:szCs w:val="24"/>
        </w:rPr>
      </w:pPr>
      <w:r w:rsidRPr="00B64408">
        <w:rPr>
          <w:rFonts w:asciiTheme="minorHAnsi" w:hAnsiTheme="minorHAnsi" w:cstheme="minorHAnsi"/>
          <w:b/>
          <w:bCs/>
          <w:sz w:val="24"/>
          <w:szCs w:val="24"/>
        </w:rPr>
        <w:t xml:space="preserve">Proposal </w:t>
      </w:r>
      <w:proofErr w:type="gramStart"/>
      <w:r w:rsidRPr="00B64408">
        <w:rPr>
          <w:rFonts w:asciiTheme="minorHAnsi" w:hAnsiTheme="minorHAnsi" w:cstheme="minorHAnsi"/>
          <w:b/>
          <w:bCs/>
          <w:sz w:val="24"/>
          <w:szCs w:val="24"/>
        </w:rPr>
        <w:t>2 :</w:t>
      </w:r>
      <w:proofErr w:type="gramEnd"/>
      <w:r w:rsidRPr="00B64408">
        <w:rPr>
          <w:rFonts w:asciiTheme="minorHAnsi" w:hAnsiTheme="minorHAnsi" w:cstheme="minorHAnsi"/>
          <w:b/>
          <w:bCs/>
          <w:sz w:val="24"/>
          <w:szCs w:val="24"/>
        </w:rPr>
        <w:t xml:space="preserve">     Advise RAN2 that RAN3 does not see any change required to the basic GWUS mechanism and to remove the EN from TS 36.300 for NB-IoT </w:t>
      </w:r>
      <w:r w:rsidRPr="00B64408">
        <w:rPr>
          <w:rFonts w:asciiTheme="minorHAnsi" w:hAnsiTheme="minorHAnsi" w:cstheme="minorHAnsi"/>
          <w:b/>
          <w:bCs/>
          <w:sz w:val="24"/>
          <w:szCs w:val="24"/>
        </w:rPr>
        <w:lastRenderedPageBreak/>
        <w:t>enhancements “Editor’s Note: FFS whether the paging operation in the MME/AMF is aware of the use of GWUS”</w:t>
      </w:r>
    </w:p>
    <w:p w14:paraId="63C0BDDB" w14:textId="23EC20AE" w:rsidR="00D9323E" w:rsidRPr="00B64408" w:rsidRDefault="00D9323E" w:rsidP="00D9323E">
      <w:pPr>
        <w:rPr>
          <w:rFonts w:asciiTheme="minorHAnsi" w:hAnsiTheme="minorHAnsi" w:cstheme="minorHAnsi"/>
          <w:sz w:val="24"/>
          <w:szCs w:val="24"/>
          <w:u w:val="single"/>
        </w:rPr>
      </w:pPr>
      <w:r w:rsidRPr="00B64408">
        <w:rPr>
          <w:rFonts w:asciiTheme="minorHAnsi" w:hAnsiTheme="minorHAnsi" w:cstheme="minorHAnsi"/>
          <w:sz w:val="24"/>
          <w:szCs w:val="24"/>
          <w:u w:val="single"/>
        </w:rPr>
        <w:t>For SON:</w:t>
      </w:r>
    </w:p>
    <w:p w14:paraId="6C7AC004" w14:textId="11C074C6" w:rsidR="00D9323E" w:rsidRPr="00B64408" w:rsidRDefault="00D9323E" w:rsidP="00B64408">
      <w:pPr>
        <w:ind w:left="1300" w:hanging="1300"/>
        <w:rPr>
          <w:rFonts w:asciiTheme="minorHAnsi" w:hAnsiTheme="minorHAnsi" w:cstheme="minorHAnsi"/>
          <w:b/>
          <w:bCs/>
          <w:sz w:val="24"/>
          <w:szCs w:val="24"/>
        </w:rPr>
      </w:pPr>
      <w:r w:rsidRPr="00B64408">
        <w:rPr>
          <w:rFonts w:asciiTheme="minorHAnsi" w:hAnsiTheme="minorHAnsi" w:cstheme="minorHAnsi"/>
          <w:b/>
          <w:bCs/>
          <w:sz w:val="24"/>
          <w:szCs w:val="24"/>
        </w:rPr>
        <w:t xml:space="preserve">Proposal </w:t>
      </w:r>
      <w:proofErr w:type="gramStart"/>
      <w:r w:rsidRPr="00B64408">
        <w:rPr>
          <w:rFonts w:asciiTheme="minorHAnsi" w:hAnsiTheme="minorHAnsi" w:cstheme="minorHAnsi"/>
          <w:b/>
          <w:bCs/>
          <w:sz w:val="24"/>
          <w:szCs w:val="24"/>
        </w:rPr>
        <w:t>3 :</w:t>
      </w:r>
      <w:proofErr w:type="gramEnd"/>
      <w:r w:rsidRPr="00B6440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B64408" w:rsidRPr="00B64408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B64408">
        <w:rPr>
          <w:rFonts w:asciiTheme="minorHAnsi" w:hAnsiTheme="minorHAnsi" w:cstheme="minorHAnsi"/>
          <w:b/>
          <w:bCs/>
          <w:sz w:val="24"/>
          <w:szCs w:val="24"/>
        </w:rPr>
        <w:t>Inform RAN2 that no RAN3 impact is foreseen in light of the stage 2 spec</w:t>
      </w:r>
      <w:r w:rsidR="00B64408" w:rsidRPr="00B64408">
        <w:rPr>
          <w:rFonts w:asciiTheme="minorHAnsi" w:hAnsiTheme="minorHAnsi" w:cstheme="minorHAnsi"/>
          <w:b/>
          <w:bCs/>
          <w:sz w:val="24"/>
          <w:szCs w:val="24"/>
        </w:rPr>
        <w:t>ifications</w:t>
      </w:r>
      <w:r w:rsidRPr="00B64408">
        <w:rPr>
          <w:rFonts w:asciiTheme="minorHAnsi" w:hAnsiTheme="minorHAnsi" w:cstheme="minorHAnsi"/>
          <w:b/>
          <w:bCs/>
          <w:sz w:val="24"/>
          <w:szCs w:val="24"/>
        </w:rPr>
        <w:t xml:space="preserve"> and to </w:t>
      </w:r>
      <w:r w:rsidR="00807BE9" w:rsidRPr="00B64408">
        <w:rPr>
          <w:rFonts w:asciiTheme="minorHAnsi" w:hAnsiTheme="minorHAnsi" w:cstheme="minorHAnsi"/>
          <w:b/>
          <w:bCs/>
          <w:sz w:val="24"/>
          <w:szCs w:val="24"/>
        </w:rPr>
        <w:t>update the EN in the SON section.</w:t>
      </w:r>
    </w:p>
    <w:p w14:paraId="0CDCD009" w14:textId="5F688BD6" w:rsidR="0073249D" w:rsidRPr="00B64408" w:rsidRDefault="0073249D" w:rsidP="00B64408">
      <w:pPr>
        <w:rPr>
          <w:rFonts w:asciiTheme="minorHAnsi" w:hAnsiTheme="minorHAnsi" w:cstheme="minorHAnsi"/>
          <w:b/>
          <w:sz w:val="24"/>
          <w:szCs w:val="24"/>
          <w:lang w:val="en-US"/>
        </w:rPr>
      </w:pPr>
      <w:r w:rsidRPr="00B64408">
        <w:rPr>
          <w:rFonts w:asciiTheme="minorHAnsi" w:hAnsiTheme="minorHAnsi" w:cstheme="minorHAnsi"/>
          <w:sz w:val="24"/>
          <w:szCs w:val="24"/>
          <w:lang w:val="en-US"/>
        </w:rPr>
        <w:t xml:space="preserve">We provide </w:t>
      </w:r>
      <w:r w:rsidR="00D9323E" w:rsidRPr="00B64408">
        <w:rPr>
          <w:rFonts w:asciiTheme="minorHAnsi" w:hAnsiTheme="minorHAnsi" w:cstheme="minorHAnsi"/>
          <w:sz w:val="24"/>
          <w:szCs w:val="24"/>
          <w:lang w:val="en-US"/>
        </w:rPr>
        <w:t>RAN3 CRs with changes to the specs in [</w:t>
      </w:r>
      <w:r w:rsidR="00807BE9" w:rsidRPr="00B64408">
        <w:rPr>
          <w:rFonts w:asciiTheme="minorHAnsi" w:hAnsiTheme="minorHAnsi" w:cstheme="minorHAnsi"/>
          <w:sz w:val="24"/>
          <w:szCs w:val="24"/>
          <w:lang w:val="en-US"/>
        </w:rPr>
        <w:t>9</w:t>
      </w:r>
      <w:r w:rsidR="00D9323E" w:rsidRPr="00B64408">
        <w:rPr>
          <w:rFonts w:asciiTheme="minorHAnsi" w:hAnsiTheme="minorHAnsi" w:cstheme="minorHAnsi"/>
          <w:sz w:val="24"/>
          <w:szCs w:val="24"/>
          <w:lang w:val="en-US"/>
        </w:rPr>
        <w:t>][</w:t>
      </w:r>
      <w:r w:rsidR="00807BE9" w:rsidRPr="00B64408">
        <w:rPr>
          <w:rFonts w:asciiTheme="minorHAnsi" w:hAnsiTheme="minorHAnsi" w:cstheme="minorHAnsi"/>
          <w:sz w:val="24"/>
          <w:szCs w:val="24"/>
          <w:lang w:val="en-US"/>
        </w:rPr>
        <w:t>10</w:t>
      </w:r>
      <w:r w:rsidR="00D9323E" w:rsidRPr="00B64408">
        <w:rPr>
          <w:rFonts w:asciiTheme="minorHAnsi" w:hAnsiTheme="minorHAnsi" w:cstheme="minorHAnsi"/>
          <w:sz w:val="24"/>
          <w:szCs w:val="24"/>
          <w:lang w:val="en-US"/>
        </w:rPr>
        <w:t xml:space="preserve">] as well as </w:t>
      </w:r>
      <w:r w:rsidR="00B64408" w:rsidRPr="00B64408">
        <w:rPr>
          <w:rFonts w:asciiTheme="minorHAnsi" w:hAnsiTheme="minorHAnsi" w:cstheme="minorHAnsi"/>
          <w:sz w:val="24"/>
          <w:szCs w:val="24"/>
          <w:lang w:val="en-US"/>
        </w:rPr>
        <w:t xml:space="preserve">an </w:t>
      </w:r>
      <w:r w:rsidR="00D9323E" w:rsidRPr="00B64408">
        <w:rPr>
          <w:rFonts w:asciiTheme="minorHAnsi" w:hAnsiTheme="minorHAnsi" w:cstheme="minorHAnsi"/>
          <w:sz w:val="24"/>
          <w:szCs w:val="24"/>
          <w:lang w:val="en-US"/>
        </w:rPr>
        <w:t>accompanying LS to RAN2 in</w:t>
      </w:r>
      <w:r w:rsidR="00807BE9" w:rsidRPr="00B64408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="00D9323E" w:rsidRPr="00B64408">
        <w:rPr>
          <w:rFonts w:asciiTheme="minorHAnsi" w:hAnsiTheme="minorHAnsi" w:cstheme="minorHAnsi"/>
          <w:sz w:val="24"/>
          <w:szCs w:val="24"/>
          <w:lang w:val="en-US"/>
        </w:rPr>
        <w:t>[</w:t>
      </w:r>
      <w:r w:rsidR="00807BE9" w:rsidRPr="00B64408">
        <w:rPr>
          <w:rFonts w:asciiTheme="minorHAnsi" w:hAnsiTheme="minorHAnsi" w:cstheme="minorHAnsi"/>
          <w:sz w:val="24"/>
          <w:szCs w:val="24"/>
          <w:lang w:val="en-US"/>
        </w:rPr>
        <w:t>11</w:t>
      </w:r>
      <w:r w:rsidR="00D9323E" w:rsidRPr="00B64408">
        <w:rPr>
          <w:rFonts w:asciiTheme="minorHAnsi" w:hAnsiTheme="minorHAnsi" w:cstheme="minorHAnsi"/>
          <w:sz w:val="24"/>
          <w:szCs w:val="24"/>
          <w:lang w:val="en-US"/>
        </w:rPr>
        <w:t>]</w:t>
      </w:r>
      <w:r w:rsidRPr="00B64408">
        <w:rPr>
          <w:rFonts w:asciiTheme="minorHAnsi" w:hAnsiTheme="minorHAnsi" w:cstheme="minorHAnsi"/>
          <w:sz w:val="24"/>
          <w:szCs w:val="24"/>
          <w:lang w:val="en-US"/>
        </w:rPr>
        <w:t>.</w:t>
      </w:r>
    </w:p>
    <w:p w14:paraId="0E259ACD" w14:textId="77777777" w:rsidR="0073249D" w:rsidRPr="007D3E81" w:rsidRDefault="0073249D" w:rsidP="0073249D">
      <w:pPr>
        <w:pStyle w:val="Heading1"/>
        <w:rPr>
          <w:lang w:eastAsia="zh-CN"/>
        </w:rPr>
      </w:pPr>
      <w:r>
        <w:rPr>
          <w:lang w:eastAsia="zh-CN"/>
        </w:rPr>
        <w:t>4 References</w:t>
      </w:r>
    </w:p>
    <w:p w14:paraId="53B0606C" w14:textId="233C678B" w:rsidR="0073249D" w:rsidRDefault="0073249D" w:rsidP="0073249D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</w:t>
      </w:r>
      <w:r w:rsidR="00807BE9">
        <w:rPr>
          <w:lang w:eastAsia="zh-CN"/>
        </w:rPr>
        <w:t>2-</w:t>
      </w:r>
      <w:r w:rsidR="00F97E6F">
        <w:rPr>
          <w:lang w:eastAsia="zh-CN"/>
        </w:rPr>
        <w:t xml:space="preserve">1916563, </w:t>
      </w:r>
      <w:r w:rsidR="00F97E6F" w:rsidRPr="00F97E6F">
        <w:rPr>
          <w:lang w:eastAsia="zh-CN"/>
        </w:rPr>
        <w:t>LS on updates for TS 36.300 and TS 38.300</w:t>
      </w:r>
      <w:r w:rsidR="00F97E6F">
        <w:rPr>
          <w:lang w:eastAsia="zh-CN"/>
        </w:rPr>
        <w:t>, RAN2#108</w:t>
      </w:r>
    </w:p>
    <w:p w14:paraId="7A1B67A3" w14:textId="5F5D0BE1" w:rsidR="00F97E6F" w:rsidRDefault="00F97E6F" w:rsidP="0073249D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R3-197757, </w:t>
      </w:r>
      <w:r w:rsidRPr="00F97E6F">
        <w:rPr>
          <w:lang w:eastAsia="zh-CN"/>
        </w:rPr>
        <w:t>(TP to BL CR#1682 / 36.413 on MT-EDT) MT-EDT Open Issues</w:t>
      </w:r>
      <w:r>
        <w:rPr>
          <w:lang w:eastAsia="zh-CN"/>
        </w:rPr>
        <w:t>, Qualcomm Inc., RAN3#106</w:t>
      </w:r>
    </w:p>
    <w:p w14:paraId="0F9DA320" w14:textId="0F18C510" w:rsidR="00F97E6F" w:rsidRDefault="00F97E6F" w:rsidP="0073249D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R2-1916361, </w:t>
      </w:r>
      <w:r w:rsidRPr="00F97E6F">
        <w:rPr>
          <w:lang w:eastAsia="zh-CN"/>
        </w:rPr>
        <w:t xml:space="preserve">Introduction of Rel-16 </w:t>
      </w:r>
      <w:proofErr w:type="spellStart"/>
      <w:r w:rsidRPr="00F97E6F">
        <w:rPr>
          <w:lang w:eastAsia="zh-CN"/>
        </w:rPr>
        <w:t>eMTC</w:t>
      </w:r>
      <w:proofErr w:type="spellEnd"/>
      <w:r w:rsidRPr="00F97E6F">
        <w:rPr>
          <w:lang w:eastAsia="zh-CN"/>
        </w:rPr>
        <w:t xml:space="preserve"> enhancements</w:t>
      </w:r>
      <w:r>
        <w:rPr>
          <w:lang w:eastAsia="zh-CN"/>
        </w:rPr>
        <w:t>, running CR for TS 36.300</w:t>
      </w:r>
    </w:p>
    <w:p w14:paraId="444CA6D7" w14:textId="79CC340C" w:rsidR="00F97E6F" w:rsidRDefault="00F97E6F" w:rsidP="0073249D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R2-1916567, </w:t>
      </w:r>
      <w:r w:rsidRPr="00F97E6F">
        <w:t>Introduction of additional enhancements for NB-IoT in TS 36.300</w:t>
      </w:r>
    </w:p>
    <w:p w14:paraId="29F5B3B6" w14:textId="1EBFFF39" w:rsidR="00F97E6F" w:rsidRDefault="00F97E6F" w:rsidP="0073249D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lang w:eastAsia="zh-CN"/>
        </w:rPr>
      </w:pPr>
      <w:r>
        <w:t xml:space="preserve">R3-194913, </w:t>
      </w:r>
      <w:r w:rsidRPr="00F97E6F">
        <w:t>Reply LS on assistance indication for WUS (3GPP RAN2)</w:t>
      </w:r>
    </w:p>
    <w:p w14:paraId="46AEF710" w14:textId="6216F7E8" w:rsidR="00F97E6F" w:rsidRDefault="00F97E6F" w:rsidP="0073249D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R3-197314, </w:t>
      </w:r>
      <w:r w:rsidRPr="00F97E6F">
        <w:rPr>
          <w:lang w:eastAsia="zh-CN"/>
        </w:rPr>
        <w:t>Introduction of WUS grouping</w:t>
      </w:r>
      <w:r>
        <w:rPr>
          <w:lang w:eastAsia="zh-CN"/>
        </w:rPr>
        <w:t xml:space="preserve">, </w:t>
      </w:r>
      <w:r w:rsidRPr="00F97E6F">
        <w:rPr>
          <w:lang w:eastAsia="zh-CN"/>
        </w:rPr>
        <w:t>Ericsson, ZTE</w:t>
      </w:r>
      <w:r>
        <w:rPr>
          <w:lang w:eastAsia="zh-CN"/>
        </w:rPr>
        <w:t>, RAN3#106</w:t>
      </w:r>
    </w:p>
    <w:p w14:paraId="02A30A06" w14:textId="3EEEDD77" w:rsidR="00F97E6F" w:rsidRDefault="00F97E6F" w:rsidP="0073249D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R3-196675, </w:t>
      </w:r>
      <w:r w:rsidRPr="00F97E6F">
        <w:rPr>
          <w:lang w:eastAsia="zh-CN"/>
        </w:rPr>
        <w:t>Consideration on NB-IoT SON</w:t>
      </w:r>
      <w:r>
        <w:rPr>
          <w:lang w:eastAsia="zh-CN"/>
        </w:rPr>
        <w:t>, Huawei, RAN3#106</w:t>
      </w:r>
    </w:p>
    <w:p w14:paraId="6CB2F4EC" w14:textId="6064DDFD" w:rsidR="00F97E6F" w:rsidRDefault="00F97E6F" w:rsidP="0073249D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R3-197313, </w:t>
      </w:r>
      <w:r w:rsidRPr="00F97E6F">
        <w:rPr>
          <w:lang w:eastAsia="zh-CN"/>
        </w:rPr>
        <w:t>Considerations on SON support for reporting</w:t>
      </w:r>
      <w:r>
        <w:rPr>
          <w:lang w:eastAsia="zh-CN"/>
        </w:rPr>
        <w:t>, Ericsson, RAN3#106</w:t>
      </w:r>
    </w:p>
    <w:p w14:paraId="18A52CAC" w14:textId="5C0DAAE9" w:rsidR="00F97E6F" w:rsidRDefault="00F97E6F" w:rsidP="0073249D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R3-</w:t>
      </w:r>
      <w:r w:rsidR="00B64408">
        <w:rPr>
          <w:lang w:eastAsia="zh-CN"/>
        </w:rPr>
        <w:t>20</w:t>
      </w:r>
      <w:r w:rsidR="00277190">
        <w:rPr>
          <w:lang w:eastAsia="zh-CN"/>
        </w:rPr>
        <w:t>1005</w:t>
      </w:r>
      <w:r>
        <w:rPr>
          <w:lang w:eastAsia="zh-CN"/>
        </w:rPr>
        <w:t xml:space="preserve">, </w:t>
      </w:r>
      <w:r w:rsidRPr="00F97E6F">
        <w:rPr>
          <w:lang w:eastAsia="zh-CN"/>
        </w:rPr>
        <w:t xml:space="preserve">RAN3 TP to R2-1916361 Introduction of Rel-16 </w:t>
      </w:r>
      <w:proofErr w:type="spellStart"/>
      <w:r w:rsidRPr="00F97E6F">
        <w:rPr>
          <w:lang w:eastAsia="zh-CN"/>
        </w:rPr>
        <w:t>eMTC</w:t>
      </w:r>
      <w:proofErr w:type="spellEnd"/>
      <w:r w:rsidRPr="00F97E6F">
        <w:rPr>
          <w:lang w:eastAsia="zh-CN"/>
        </w:rPr>
        <w:t xml:space="preserve"> enhancements to TS 36.300</w:t>
      </w:r>
    </w:p>
    <w:p w14:paraId="104B833B" w14:textId="3E0184C8" w:rsidR="00F97E6F" w:rsidRPr="00F97E6F" w:rsidRDefault="00F97E6F" w:rsidP="00F97E6F">
      <w:pPr>
        <w:pStyle w:val="ListParagraph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R3-</w:t>
      </w:r>
      <w:r w:rsidR="00B64408">
        <w:rPr>
          <w:lang w:eastAsia="zh-CN"/>
        </w:rPr>
        <w:t>20</w:t>
      </w:r>
      <w:r w:rsidR="00277190">
        <w:rPr>
          <w:lang w:eastAsia="zh-CN"/>
        </w:rPr>
        <w:t>1006</w:t>
      </w:r>
      <w:r>
        <w:rPr>
          <w:lang w:eastAsia="zh-CN"/>
        </w:rPr>
        <w:t xml:space="preserve">, </w:t>
      </w:r>
      <w:r w:rsidRPr="00F97E6F">
        <w:rPr>
          <w:lang w:eastAsia="zh-CN"/>
        </w:rPr>
        <w:t>RAN3 TP to R2-1916567 Introduction of Rel-16 NB-IoT enhancements to TS 36.300</w:t>
      </w:r>
    </w:p>
    <w:p w14:paraId="3B78C388" w14:textId="4A40FA80" w:rsidR="00F97E6F" w:rsidRPr="00F97E6F" w:rsidRDefault="00F97E6F" w:rsidP="0073249D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lang w:eastAsia="zh-CN"/>
        </w:rPr>
      </w:pPr>
      <w:r w:rsidRPr="00F97E6F">
        <w:rPr>
          <w:lang w:eastAsia="zh-CN"/>
        </w:rPr>
        <w:t>R3-</w:t>
      </w:r>
      <w:r w:rsidR="00B64408">
        <w:rPr>
          <w:lang w:eastAsia="zh-CN"/>
        </w:rPr>
        <w:t>20</w:t>
      </w:r>
      <w:r w:rsidR="00277190">
        <w:rPr>
          <w:lang w:eastAsia="zh-CN"/>
        </w:rPr>
        <w:t>1007</w:t>
      </w:r>
      <w:r w:rsidRPr="00F97E6F">
        <w:rPr>
          <w:lang w:eastAsia="zh-CN"/>
        </w:rPr>
        <w:t>, Draft LS reply to</w:t>
      </w:r>
      <w:r>
        <w:rPr>
          <w:lang w:eastAsia="zh-CN"/>
        </w:rPr>
        <w:t xml:space="preserve"> RAN2 on stage2 CR</w:t>
      </w:r>
      <w:r w:rsidR="00B64408">
        <w:rPr>
          <w:lang w:eastAsia="zh-CN"/>
        </w:rPr>
        <w:t>s</w:t>
      </w:r>
      <w:r>
        <w:rPr>
          <w:lang w:eastAsia="zh-CN"/>
        </w:rPr>
        <w:t xml:space="preserve"> review</w:t>
      </w:r>
    </w:p>
    <w:p w14:paraId="3D1DF9F2" w14:textId="3A5C3971" w:rsidR="0073249D" w:rsidRPr="00F97E6F" w:rsidRDefault="0073249D" w:rsidP="0073249D">
      <w:bookmarkStart w:id="2" w:name="_GoBack"/>
      <w:bookmarkEnd w:id="2"/>
    </w:p>
    <w:sectPr w:rsidR="0073249D" w:rsidRPr="00F97E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FB5FB5"/>
    <w:multiLevelType w:val="hybridMultilevel"/>
    <w:tmpl w:val="4E94D34C"/>
    <w:lvl w:ilvl="0" w:tplc="1C462BEC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FF1EB938"/>
    <w:lvl w:ilvl="0" w:tplc="0F5A6AE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E22EB9"/>
    <w:multiLevelType w:val="multilevel"/>
    <w:tmpl w:val="433222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57C"/>
    <w:rsid w:val="00061E5A"/>
    <w:rsid w:val="00080613"/>
    <w:rsid w:val="00121B17"/>
    <w:rsid w:val="0016248D"/>
    <w:rsid w:val="00253E01"/>
    <w:rsid w:val="00277190"/>
    <w:rsid w:val="00303C86"/>
    <w:rsid w:val="00326935"/>
    <w:rsid w:val="003613E3"/>
    <w:rsid w:val="003D5D05"/>
    <w:rsid w:val="004377EB"/>
    <w:rsid w:val="004C2FF9"/>
    <w:rsid w:val="006145BC"/>
    <w:rsid w:val="00660496"/>
    <w:rsid w:val="0073249D"/>
    <w:rsid w:val="00742D3E"/>
    <w:rsid w:val="007B657C"/>
    <w:rsid w:val="007E5EEB"/>
    <w:rsid w:val="007F0ED6"/>
    <w:rsid w:val="00807BE9"/>
    <w:rsid w:val="009C0B75"/>
    <w:rsid w:val="00A935A8"/>
    <w:rsid w:val="00B067FD"/>
    <w:rsid w:val="00B64408"/>
    <w:rsid w:val="00D9323E"/>
    <w:rsid w:val="00F229E1"/>
    <w:rsid w:val="00F9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C8D97"/>
  <w15:chartTrackingRefBased/>
  <w15:docId w15:val="{A7EBA6CE-ADC9-4BAB-93B3-E3B78C1B1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3249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7324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73249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73249D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73249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odyText">
    <w:name w:val="Body Text"/>
    <w:basedOn w:val="Normal"/>
    <w:link w:val="BodyTextChar"/>
    <w:rsid w:val="0073249D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73249D"/>
    <w:rPr>
      <w:rFonts w:ascii="Arial" w:eastAsiaTheme="minorEastAsia" w:hAnsi="Arial" w:cs="Arial"/>
      <w:color w:val="FF0000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73249D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Proposal">
    <w:name w:val="Proposal"/>
    <w:basedOn w:val="BodyText"/>
    <w:qFormat/>
    <w:rsid w:val="0073249D"/>
    <w:pPr>
      <w:numPr>
        <w:numId w:val="3"/>
      </w:numPr>
      <w:tabs>
        <w:tab w:val="left" w:pos="1701"/>
      </w:tabs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b/>
      <w:bCs/>
      <w:color w:val="auto"/>
      <w:sz w:val="22"/>
      <w:szCs w:val="22"/>
      <w:lang w:val="sv-SE" w:eastAsia="zh-CN"/>
    </w:rPr>
  </w:style>
  <w:style w:type="paragraph" w:styleId="ListParagraph">
    <w:name w:val="List Paragraph"/>
    <w:basedOn w:val="Normal"/>
    <w:uiPriority w:val="34"/>
    <w:qFormat/>
    <w:rsid w:val="006145BC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rsid w:val="00F229E1"/>
    <w:pPr>
      <w:keepLines/>
      <w:ind w:left="1135" w:hanging="851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link w:val="EditorsNote"/>
    <w:rsid w:val="00F229E1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9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9E1"/>
    <w:rPr>
      <w:rFonts w:ascii="Segoe UI" w:eastAsiaTheme="minorEastAsia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3D5D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3D5D0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RCoverPageZchn">
    <w:name w:val="CR Cover Page Zchn"/>
    <w:link w:val="CRCoverPage"/>
    <w:locked/>
    <w:rsid w:val="004377EB"/>
    <w:rPr>
      <w:rFonts w:ascii="Arial" w:eastAsiaTheme="minorEastAsia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19D401-8D58-4E89-BD32-822C91F21819}">
  <ds:schemaRefs>
    <ds:schemaRef ds:uri="9b239327-9e80-40e4-b1b7-4394fed77a33"/>
    <ds:schemaRef ds:uri="2f282d3b-eb4a-4b09-b61f-b9593442e286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78219D5-E117-4A29-91F2-8E421EC624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F3999F-4541-43D1-A647-0B1871148A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4</Pages>
  <Words>1215</Words>
  <Characters>6443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user2</cp:lastModifiedBy>
  <cp:revision>8</cp:revision>
  <dcterms:created xsi:type="dcterms:W3CDTF">2020-01-23T10:28:00Z</dcterms:created>
  <dcterms:modified xsi:type="dcterms:W3CDTF">2020-02-14T20:54:00Z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